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DA2" w:rsidRPr="00240DA2" w:rsidRDefault="00C7237C" w:rsidP="00240DA2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noProof/>
          <w:color w:val="000000"/>
          <w:lang w:eastAsia="zh-CN"/>
        </w:rPr>
      </w:pPr>
      <w:r>
        <w:rPr>
          <w:rFonts w:ascii="Arial" w:hAnsi="Arial" w:cs="Arial"/>
          <w:b/>
          <w:bCs/>
        </w:rPr>
        <w:t>SA WG2 Meeting #1</w:t>
      </w:r>
      <w:r w:rsidR="002D0D34">
        <w:rPr>
          <w:rFonts w:ascii="Arial" w:hAnsi="Arial" w:cs="Arial" w:hint="eastAsia"/>
          <w:b/>
          <w:bCs/>
          <w:lang w:eastAsia="zh-CN"/>
        </w:rPr>
        <w:t>4</w:t>
      </w:r>
      <w:r w:rsidR="00AC2E94">
        <w:rPr>
          <w:rFonts w:ascii="Arial" w:hAnsi="Arial" w:cs="Arial" w:hint="eastAsia"/>
          <w:b/>
          <w:bCs/>
          <w:lang w:eastAsia="zh-CN"/>
        </w:rPr>
        <w:t>1</w:t>
      </w:r>
      <w:r>
        <w:rPr>
          <w:rFonts w:ascii="Arial" w:hAnsi="Arial" w:cs="Arial"/>
          <w:b/>
          <w:bCs/>
        </w:rPr>
        <w:t>E (e-meeting)</w:t>
      </w:r>
      <w:r w:rsidR="00240DA2" w:rsidRPr="00240DA2">
        <w:rPr>
          <w:rFonts w:ascii="Arial" w:eastAsia="DengXian" w:hAnsi="Arial" w:cs="Arial"/>
          <w:b/>
          <w:noProof/>
          <w:color w:val="000000"/>
          <w:lang w:eastAsia="ja-JP"/>
        </w:rPr>
        <w:tab/>
        <w:t>S2-</w:t>
      </w:r>
      <w:r w:rsidR="00BC5F44">
        <w:rPr>
          <w:rFonts w:ascii="Arial" w:eastAsia="DengXian" w:hAnsi="Arial" w:cs="Arial" w:hint="eastAsia"/>
          <w:b/>
          <w:noProof/>
          <w:color w:val="000000"/>
        </w:rPr>
        <w:t>20</w:t>
      </w:r>
      <w:r w:rsidR="0004254B">
        <w:rPr>
          <w:rFonts w:ascii="Arial" w:eastAsia="DengXian" w:hAnsi="Arial" w:cs="Arial" w:hint="eastAsia"/>
          <w:b/>
          <w:noProof/>
          <w:color w:val="000000"/>
        </w:rPr>
        <w:t>0</w:t>
      </w:r>
      <w:r w:rsidR="00822347">
        <w:rPr>
          <w:rFonts w:ascii="Arial" w:eastAsia="DengXian" w:hAnsi="Arial" w:cs="Arial" w:hint="eastAsia"/>
          <w:b/>
          <w:noProof/>
          <w:color w:val="000000"/>
          <w:lang w:eastAsia="zh-CN"/>
        </w:rPr>
        <w:t>6835</w:t>
      </w:r>
    </w:p>
    <w:p w:rsidR="00240DA2" w:rsidRPr="00240DA2" w:rsidRDefault="00AC2E94" w:rsidP="00240DA2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/>
          <w:b/>
          <w:noProof/>
          <w:color w:val="000000"/>
        </w:rPr>
      </w:pPr>
      <w:r>
        <w:rPr>
          <w:rFonts w:ascii="Arial" w:hAnsi="Arial" w:cs="Arial" w:hint="eastAsia"/>
          <w:b/>
          <w:bCs/>
          <w:lang w:eastAsia="zh-CN"/>
        </w:rPr>
        <w:t>Oct</w:t>
      </w:r>
      <w:r w:rsidR="00E02C64" w:rsidRPr="00D256C8">
        <w:rPr>
          <w:rFonts w:ascii="Arial" w:hAnsi="Arial" w:cs="Arial"/>
          <w:b/>
          <w:bCs/>
        </w:rPr>
        <w:t xml:space="preserve"> 1</w:t>
      </w:r>
      <w:r>
        <w:rPr>
          <w:rFonts w:ascii="Arial" w:hAnsi="Arial" w:cs="Arial" w:hint="eastAsia"/>
          <w:b/>
          <w:bCs/>
          <w:lang w:eastAsia="zh-CN"/>
        </w:rPr>
        <w:t>2</w:t>
      </w:r>
      <w:r w:rsidR="00E02C64" w:rsidRPr="00D256C8">
        <w:rPr>
          <w:rFonts w:ascii="Arial" w:hAnsi="Arial" w:cs="Arial"/>
          <w:b/>
          <w:bCs/>
        </w:rPr>
        <w:t xml:space="preserve"> – </w:t>
      </w:r>
      <w:r>
        <w:rPr>
          <w:rFonts w:ascii="Arial" w:hAnsi="Arial" w:cs="Arial" w:hint="eastAsia"/>
          <w:b/>
          <w:bCs/>
          <w:lang w:eastAsia="zh-CN"/>
        </w:rPr>
        <w:t>Oct</w:t>
      </w:r>
      <w:r w:rsidR="00E02C64" w:rsidRPr="00D256C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 w:hint="eastAsia"/>
          <w:b/>
          <w:bCs/>
          <w:lang w:eastAsia="zh-CN"/>
        </w:rPr>
        <w:t>23</w:t>
      </w:r>
      <w:r w:rsidR="00C7237C">
        <w:rPr>
          <w:rFonts w:ascii="Arial" w:hAnsi="Arial" w:cs="Arial"/>
          <w:b/>
          <w:bCs/>
        </w:rPr>
        <w:t>, 2020, Elbonia</w:t>
      </w:r>
      <w:r w:rsidR="00240DA2" w:rsidRPr="00240DA2">
        <w:rPr>
          <w:rFonts w:ascii="Arial" w:eastAsia="DengXian" w:hAnsi="Arial" w:cs="Arial"/>
          <w:b/>
          <w:noProof/>
          <w:color w:val="0000FF"/>
          <w:lang w:eastAsia="ja-JP"/>
        </w:rPr>
        <w:tab/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Source: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="00EB0FF4">
        <w:rPr>
          <w:rFonts w:ascii="Arial" w:eastAsia="DengXian" w:hAnsi="Arial" w:cs="Arial" w:hint="eastAsia"/>
          <w:b/>
          <w:color w:val="000000"/>
        </w:rPr>
        <w:t>CATT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Title: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="00860D85" w:rsidRPr="00860D85">
        <w:rPr>
          <w:rFonts w:ascii="Arial" w:eastAsia="DengXian" w:hAnsi="Arial" w:cs="Arial"/>
          <w:b/>
          <w:color w:val="000000"/>
        </w:rPr>
        <w:t>KI #</w:t>
      </w:r>
      <w:r w:rsidR="003530A0">
        <w:rPr>
          <w:rFonts w:ascii="Arial" w:eastAsia="DengXian" w:hAnsi="Arial" w:cs="Arial" w:hint="eastAsia"/>
          <w:b/>
          <w:color w:val="000000"/>
          <w:lang w:eastAsia="zh-CN"/>
        </w:rPr>
        <w:t>7</w:t>
      </w:r>
      <w:r w:rsidR="00860D85" w:rsidRPr="00860D85">
        <w:rPr>
          <w:rFonts w:ascii="Arial" w:eastAsia="DengXian" w:hAnsi="Arial" w:cs="Arial"/>
          <w:b/>
          <w:color w:val="000000"/>
        </w:rPr>
        <w:t xml:space="preserve"> evaluation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Document for: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Approval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Agenda Item: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8.</w:t>
      </w:r>
      <w:r w:rsidR="00863171">
        <w:rPr>
          <w:rFonts w:ascii="Arial" w:eastAsia="DengXian" w:hAnsi="Arial" w:cs="Arial" w:hint="eastAsia"/>
          <w:b/>
          <w:color w:val="000000"/>
        </w:rPr>
        <w:t>9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Work Item / Release: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FS_</w:t>
      </w:r>
      <w:r w:rsidR="0006772E">
        <w:rPr>
          <w:rFonts w:ascii="Arial" w:eastAsia="DengXian" w:hAnsi="Arial" w:cs="Arial" w:hint="eastAsia"/>
          <w:b/>
          <w:color w:val="000000"/>
        </w:rPr>
        <w:t>5MBS</w:t>
      </w:r>
      <w:r w:rsidRPr="00240DA2">
        <w:rPr>
          <w:rFonts w:ascii="Arial" w:eastAsia="DengXian" w:hAnsi="Arial" w:cs="Arial"/>
          <w:b/>
          <w:color w:val="000000"/>
          <w:lang w:eastAsia="ja-JP"/>
        </w:rPr>
        <w:t xml:space="preserve"> / Rel-17</w:t>
      </w:r>
    </w:p>
    <w:p w:rsidR="0006772E" w:rsidRPr="00240DA2" w:rsidRDefault="00240DA2" w:rsidP="00240DA2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i/>
          <w:color w:val="000000"/>
        </w:rPr>
      </w:pPr>
      <w:r w:rsidRPr="00240DA2">
        <w:rPr>
          <w:rFonts w:ascii="Arial" w:eastAsia="DengXian" w:hAnsi="Arial" w:cs="Arial"/>
          <w:i/>
          <w:color w:val="000000"/>
          <w:lang w:eastAsia="ja-JP"/>
        </w:rPr>
        <w:t xml:space="preserve">Abstract of the contribution: </w:t>
      </w:r>
      <w:r w:rsidR="0006772E">
        <w:rPr>
          <w:rFonts w:ascii="Arial" w:eastAsia="DengXian" w:hAnsi="Arial" w:cs="Arial" w:hint="eastAsia"/>
          <w:i/>
          <w:color w:val="000000"/>
        </w:rPr>
        <w:t>T</w:t>
      </w:r>
      <w:r w:rsidRPr="00240DA2">
        <w:rPr>
          <w:rFonts w:ascii="Arial" w:eastAsia="DengXian" w:hAnsi="Arial" w:cs="Arial"/>
          <w:i/>
          <w:color w:val="000000"/>
          <w:lang w:eastAsia="ja-JP"/>
        </w:rPr>
        <w:t xml:space="preserve">his contribution proposes </w:t>
      </w:r>
      <w:r w:rsidR="002948A8">
        <w:rPr>
          <w:rFonts w:ascii="Arial" w:eastAsia="DengXian" w:hAnsi="Arial" w:cs="Arial" w:hint="eastAsia"/>
          <w:i/>
          <w:color w:val="000000"/>
          <w:lang w:eastAsia="zh-CN"/>
        </w:rPr>
        <w:t xml:space="preserve">the </w:t>
      </w:r>
      <w:r w:rsidR="00860D85" w:rsidRPr="00860D85">
        <w:rPr>
          <w:rFonts w:ascii="Arial" w:eastAsia="DengXian" w:hAnsi="Arial" w:cs="Arial"/>
          <w:i/>
          <w:color w:val="000000"/>
          <w:lang w:eastAsia="ja-JP"/>
        </w:rPr>
        <w:t xml:space="preserve">evaluation </w:t>
      </w:r>
      <w:r w:rsidR="00A23F09">
        <w:rPr>
          <w:rFonts w:ascii="Arial" w:eastAsia="DengXian" w:hAnsi="Arial" w:cs="Arial" w:hint="eastAsia"/>
          <w:i/>
          <w:color w:val="000000"/>
          <w:lang w:eastAsia="ja-JP"/>
        </w:rPr>
        <w:t>fo</w:t>
      </w:r>
      <w:r w:rsidR="00A23F09">
        <w:rPr>
          <w:rFonts w:ascii="Arial" w:eastAsia="DengXian" w:hAnsi="Arial" w:cs="Arial" w:hint="eastAsia"/>
          <w:i/>
          <w:color w:val="000000"/>
        </w:rPr>
        <w:t>r</w:t>
      </w:r>
      <w:r w:rsidR="00A23F09">
        <w:rPr>
          <w:rFonts w:ascii="Arial" w:eastAsia="DengXian" w:hAnsi="Arial" w:cs="Arial" w:hint="eastAsia"/>
          <w:i/>
          <w:color w:val="000000"/>
          <w:lang w:eastAsia="ja-JP"/>
        </w:rPr>
        <w:t xml:space="preserve"> </w:t>
      </w:r>
      <w:r w:rsidR="00A23F09">
        <w:rPr>
          <w:rFonts w:ascii="Arial" w:eastAsia="DengXian" w:hAnsi="Arial" w:cs="Arial"/>
          <w:i/>
          <w:color w:val="000000"/>
          <w:lang w:eastAsia="ja-JP"/>
        </w:rPr>
        <w:t>Key Issue #</w:t>
      </w:r>
      <w:r w:rsidR="003530A0">
        <w:rPr>
          <w:rFonts w:ascii="Arial" w:eastAsia="DengXian" w:hAnsi="Arial" w:cs="Arial" w:hint="eastAsia"/>
          <w:i/>
          <w:color w:val="000000"/>
          <w:lang w:eastAsia="zh-CN"/>
        </w:rPr>
        <w:t>7</w:t>
      </w:r>
      <w:r w:rsidR="00A23F09">
        <w:rPr>
          <w:rFonts w:ascii="Arial" w:eastAsia="DengXian" w:hAnsi="Arial" w:cs="Arial" w:hint="eastAsia"/>
          <w:i/>
          <w:color w:val="000000"/>
        </w:rPr>
        <w:t>.</w:t>
      </w:r>
    </w:p>
    <w:p w:rsidR="005F6AB1" w:rsidRPr="005F6AB1" w:rsidRDefault="005F6AB1" w:rsidP="005F6AB1">
      <w:pPr>
        <w:pStyle w:val="a9"/>
        <w:keepNext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 w:rsidRPr="005F6AB1">
        <w:rPr>
          <w:rFonts w:ascii="Arial" w:hAnsi="Arial" w:cs="Times New Roman" w:hint="eastAsia"/>
          <w:sz w:val="36"/>
        </w:rPr>
        <w:t>Discussion</w:t>
      </w:r>
    </w:p>
    <w:p w:rsidR="00865653" w:rsidRDefault="002A2864" w:rsidP="00114FB3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 w:rsidRPr="00F62681">
        <w:t>Key Issue #7</w:t>
      </w:r>
      <w:r>
        <w:rPr>
          <w:rFonts w:hint="eastAsia"/>
          <w:lang w:eastAsia="zh-CN"/>
        </w:rPr>
        <w:t xml:space="preserve"> "</w:t>
      </w:r>
      <w:r w:rsidRPr="00F62681">
        <w:t>Reliable delivery method switching between unicast and multicast</w:t>
      </w:r>
      <w:r>
        <w:rPr>
          <w:rFonts w:hint="eastAsia"/>
          <w:lang w:eastAsia="zh-CN"/>
        </w:rPr>
        <w:t xml:space="preserve">", there are </w:t>
      </w:r>
      <w:r w:rsidR="005E31E0">
        <w:rPr>
          <w:rFonts w:hint="eastAsia"/>
          <w:lang w:eastAsia="zh-CN"/>
        </w:rPr>
        <w:t>the following solutions in the TR:</w:t>
      </w:r>
    </w:p>
    <w:p w:rsidR="00C76B6B" w:rsidRDefault="00ED5CFC" w:rsidP="00DF6F31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DF6F31">
        <w:rPr>
          <w:rFonts w:hint="eastAsia"/>
          <w:lang w:eastAsia="zh-CN"/>
        </w:rPr>
        <w:t>Solution #11, #12, #</w:t>
      </w:r>
      <w:r w:rsidR="00336328" w:rsidRPr="00DF6F31">
        <w:rPr>
          <w:rFonts w:hint="eastAsia"/>
        </w:rPr>
        <w:t xml:space="preserve">18, </w:t>
      </w:r>
      <w:r w:rsidR="00DF6F31">
        <w:rPr>
          <w:rFonts w:hint="eastAsia"/>
          <w:lang w:eastAsia="zh-CN"/>
        </w:rPr>
        <w:t>#</w:t>
      </w:r>
      <w:r w:rsidR="00336328" w:rsidRPr="00DF6F31">
        <w:rPr>
          <w:rFonts w:hint="eastAsia"/>
        </w:rPr>
        <w:t>22~</w:t>
      </w:r>
      <w:r w:rsidR="00DF6F31">
        <w:rPr>
          <w:rFonts w:hint="eastAsia"/>
          <w:lang w:eastAsia="zh-CN"/>
        </w:rPr>
        <w:t>#</w:t>
      </w:r>
      <w:r w:rsidR="00336328" w:rsidRPr="00DF6F31">
        <w:rPr>
          <w:rFonts w:hint="eastAsia"/>
        </w:rPr>
        <w:t>31</w:t>
      </w:r>
      <w:r w:rsidR="00DF6F31">
        <w:rPr>
          <w:rFonts w:hint="eastAsia"/>
          <w:lang w:eastAsia="zh-CN"/>
        </w:rPr>
        <w:t>,</w:t>
      </w:r>
      <w:r w:rsidR="00C61EE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#39 and #40.</w:t>
      </w:r>
    </w:p>
    <w:p w:rsidR="00C76B6B" w:rsidRDefault="00C76B6B" w:rsidP="00C76B6B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These solutions can be categori</w:t>
      </w:r>
      <w:r w:rsidR="002C2B1C">
        <w:rPr>
          <w:rFonts w:hint="eastAsia"/>
          <w:lang w:eastAsia="zh-CN"/>
        </w:rPr>
        <w:t>z</w:t>
      </w:r>
      <w:r>
        <w:rPr>
          <w:rFonts w:hint="eastAsia"/>
          <w:lang w:eastAsia="zh-CN"/>
        </w:rPr>
        <w:t>ed as follows:</w:t>
      </w:r>
    </w:p>
    <w:p w:rsidR="002B065D" w:rsidRPr="00DF6F31" w:rsidRDefault="00292895" w:rsidP="00A0639A">
      <w:pPr>
        <w:pStyle w:val="B1"/>
        <w:numPr>
          <w:ilvl w:val="0"/>
          <w:numId w:val="20"/>
        </w:numPr>
        <w:rPr>
          <w:lang w:eastAsia="zh-CN"/>
        </w:rPr>
      </w:pPr>
      <w:r>
        <w:rPr>
          <w:rFonts w:hint="eastAsia"/>
          <w:lang w:eastAsia="zh-CN"/>
        </w:rPr>
        <w:t>S</w:t>
      </w:r>
      <w:r w:rsidR="00084558">
        <w:rPr>
          <w:rFonts w:hint="eastAsia"/>
          <w:lang w:eastAsia="zh-CN"/>
        </w:rPr>
        <w:t xml:space="preserve">witching between </w:t>
      </w:r>
      <w:r w:rsidR="00084558">
        <w:t>5GC Shared and Individual MBS traffic delivery method</w:t>
      </w:r>
      <w:r w:rsidR="004D5303">
        <w:rPr>
          <w:rFonts w:hint="eastAsia"/>
          <w:lang w:eastAsia="zh-CN"/>
        </w:rPr>
        <w:t>s</w:t>
      </w:r>
      <w:r w:rsidR="00336328" w:rsidRPr="00DF6F31">
        <w:rPr>
          <w:rFonts w:hint="eastAsia"/>
        </w:rPr>
        <w:t xml:space="preserve">: </w:t>
      </w:r>
      <w:r w:rsidR="00452382">
        <w:rPr>
          <w:rFonts w:hint="eastAsia"/>
          <w:lang w:eastAsia="zh-CN"/>
        </w:rPr>
        <w:t xml:space="preserve">Solution </w:t>
      </w:r>
      <w:r w:rsidR="00270884">
        <w:rPr>
          <w:rFonts w:hint="eastAsia"/>
          <w:lang w:eastAsia="zh-CN"/>
        </w:rPr>
        <w:t>#</w:t>
      </w:r>
      <w:r w:rsidR="00336328" w:rsidRPr="00DF6F31">
        <w:rPr>
          <w:rFonts w:hint="eastAsia"/>
        </w:rPr>
        <w:t>2</w:t>
      </w:r>
      <w:r w:rsidR="00452382">
        <w:rPr>
          <w:rFonts w:hint="eastAsia"/>
          <w:lang w:eastAsia="zh-CN"/>
        </w:rPr>
        <w:t>3</w:t>
      </w:r>
      <w:r w:rsidR="00336328" w:rsidRPr="00DF6F31">
        <w:rPr>
          <w:rFonts w:hint="eastAsia"/>
        </w:rPr>
        <w:t>,</w:t>
      </w:r>
      <w:r w:rsidR="00452382">
        <w:rPr>
          <w:rFonts w:hint="eastAsia"/>
          <w:lang w:eastAsia="zh-CN"/>
        </w:rPr>
        <w:t xml:space="preserve"> </w:t>
      </w:r>
      <w:r w:rsidR="00270884">
        <w:rPr>
          <w:rFonts w:hint="eastAsia"/>
          <w:lang w:eastAsia="zh-CN"/>
        </w:rPr>
        <w:t>#</w:t>
      </w:r>
      <w:r w:rsidR="00336328" w:rsidRPr="00DF6F31">
        <w:rPr>
          <w:rFonts w:hint="eastAsia"/>
        </w:rPr>
        <w:t>2</w:t>
      </w:r>
      <w:r w:rsidR="00452382">
        <w:rPr>
          <w:rFonts w:hint="eastAsia"/>
          <w:lang w:eastAsia="zh-CN"/>
        </w:rPr>
        <w:t>4</w:t>
      </w:r>
      <w:r w:rsidR="00336328" w:rsidRPr="00DF6F31">
        <w:rPr>
          <w:rFonts w:hint="eastAsia"/>
        </w:rPr>
        <w:t xml:space="preserve">, </w:t>
      </w:r>
      <w:r w:rsidR="00137A76">
        <w:rPr>
          <w:rFonts w:hint="eastAsia"/>
          <w:lang w:eastAsia="zh-CN"/>
        </w:rPr>
        <w:t xml:space="preserve">#25, </w:t>
      </w:r>
      <w:r w:rsidR="00270884">
        <w:rPr>
          <w:rFonts w:hint="eastAsia"/>
          <w:lang w:eastAsia="zh-CN"/>
        </w:rPr>
        <w:t>#</w:t>
      </w:r>
      <w:r w:rsidR="00336328" w:rsidRPr="00DF6F31">
        <w:rPr>
          <w:rFonts w:hint="eastAsia"/>
        </w:rPr>
        <w:t>28</w:t>
      </w:r>
      <w:r w:rsidR="00EE663A">
        <w:rPr>
          <w:rFonts w:hint="eastAsia"/>
          <w:lang w:eastAsia="zh-CN"/>
        </w:rPr>
        <w:t xml:space="preserve">, </w:t>
      </w:r>
      <w:r w:rsidR="008F65E2">
        <w:rPr>
          <w:rFonts w:hint="eastAsia"/>
          <w:lang w:eastAsia="zh-CN"/>
        </w:rPr>
        <w:t xml:space="preserve">#30, </w:t>
      </w:r>
      <w:r w:rsidR="00270884">
        <w:rPr>
          <w:rFonts w:hint="eastAsia"/>
          <w:lang w:eastAsia="zh-CN"/>
        </w:rPr>
        <w:t>#</w:t>
      </w:r>
      <w:r w:rsidR="00452382">
        <w:rPr>
          <w:rFonts w:hint="eastAsia"/>
          <w:lang w:eastAsia="zh-CN"/>
        </w:rPr>
        <w:t>31</w:t>
      </w:r>
      <w:r w:rsidR="00EE663A">
        <w:rPr>
          <w:rFonts w:hint="eastAsia"/>
          <w:lang w:eastAsia="zh-CN"/>
        </w:rPr>
        <w:t xml:space="preserve"> and #40 (single RAN case)</w:t>
      </w:r>
      <w:r w:rsidR="00D3119D">
        <w:rPr>
          <w:rFonts w:hint="eastAsia"/>
          <w:lang w:eastAsia="zh-CN"/>
        </w:rPr>
        <w:t>.</w:t>
      </w:r>
    </w:p>
    <w:p w:rsidR="002B065D" w:rsidRPr="00DF6F31" w:rsidRDefault="00292895" w:rsidP="00A0639A">
      <w:pPr>
        <w:pStyle w:val="B1"/>
        <w:numPr>
          <w:ilvl w:val="0"/>
          <w:numId w:val="20"/>
        </w:numPr>
        <w:rPr>
          <w:lang w:eastAsia="zh-CN"/>
        </w:rPr>
      </w:pPr>
      <w:r>
        <w:rPr>
          <w:rFonts w:hint="eastAsia"/>
          <w:lang w:eastAsia="zh-CN"/>
        </w:rPr>
        <w:t>S</w:t>
      </w:r>
      <w:r w:rsidR="00CE10A6">
        <w:rPr>
          <w:rFonts w:hint="eastAsia"/>
          <w:lang w:eastAsia="zh-CN"/>
        </w:rPr>
        <w:t>witching between PTP</w:t>
      </w:r>
      <w:r w:rsidR="00CE10A6">
        <w:t xml:space="preserve"> and </w:t>
      </w:r>
      <w:r w:rsidR="00CE10A6">
        <w:rPr>
          <w:rFonts w:hint="eastAsia"/>
          <w:lang w:eastAsia="zh-CN"/>
        </w:rPr>
        <w:t>PTM</w:t>
      </w:r>
      <w:r w:rsidR="00CE10A6">
        <w:t xml:space="preserve"> delivery method</w:t>
      </w:r>
      <w:r w:rsidR="004D5303">
        <w:rPr>
          <w:rFonts w:hint="eastAsia"/>
          <w:lang w:eastAsia="zh-CN"/>
        </w:rPr>
        <w:t>s</w:t>
      </w:r>
      <w:r w:rsidR="00336328" w:rsidRPr="00DF6F31">
        <w:rPr>
          <w:rFonts w:hint="eastAsia"/>
          <w:lang w:eastAsia="zh-CN"/>
        </w:rPr>
        <w:t xml:space="preserve">: </w:t>
      </w:r>
      <w:r w:rsidR="00270884">
        <w:rPr>
          <w:rFonts w:hint="eastAsia"/>
          <w:lang w:eastAsia="zh-CN"/>
        </w:rPr>
        <w:t xml:space="preserve">Solution </w:t>
      </w:r>
      <w:r w:rsidR="00137A76">
        <w:rPr>
          <w:rFonts w:hint="eastAsia"/>
          <w:lang w:eastAsia="zh-CN"/>
        </w:rPr>
        <w:t xml:space="preserve">#18, </w:t>
      </w:r>
      <w:r w:rsidR="00270884">
        <w:rPr>
          <w:rFonts w:hint="eastAsia"/>
          <w:lang w:eastAsia="zh-CN"/>
        </w:rPr>
        <w:t>#</w:t>
      </w:r>
      <w:r w:rsidR="008F65E2">
        <w:rPr>
          <w:rFonts w:hint="eastAsia"/>
          <w:lang w:eastAsia="zh-CN"/>
        </w:rPr>
        <w:t xml:space="preserve">22 and </w:t>
      </w:r>
      <w:r w:rsidR="00137A76">
        <w:rPr>
          <w:rFonts w:hint="eastAsia"/>
          <w:lang w:eastAsia="zh-CN"/>
        </w:rPr>
        <w:t>#25</w:t>
      </w:r>
      <w:r w:rsidR="00DF3FB8">
        <w:rPr>
          <w:rFonts w:hint="eastAsia"/>
          <w:lang w:eastAsia="zh-CN"/>
        </w:rPr>
        <w:t>.</w:t>
      </w:r>
    </w:p>
    <w:p w:rsidR="002B065D" w:rsidRPr="00DF6F31" w:rsidRDefault="00EE663A" w:rsidP="00A0639A">
      <w:pPr>
        <w:pStyle w:val="B1"/>
        <w:numPr>
          <w:ilvl w:val="0"/>
          <w:numId w:val="20"/>
        </w:numPr>
        <w:rPr>
          <w:lang w:eastAsia="zh-CN"/>
        </w:rPr>
      </w:pPr>
      <w:r>
        <w:rPr>
          <w:rFonts w:hint="eastAsia"/>
          <w:lang w:eastAsia="zh-CN"/>
        </w:rPr>
        <w:t>Inter-</w:t>
      </w:r>
      <w:r w:rsidR="00336328" w:rsidRPr="00DF6F31">
        <w:rPr>
          <w:rFonts w:hint="eastAsia"/>
          <w:lang w:eastAsia="zh-CN"/>
        </w:rPr>
        <w:t xml:space="preserve">RAN </w:t>
      </w:r>
      <w:r>
        <w:rPr>
          <w:rFonts w:hint="eastAsia"/>
          <w:lang w:eastAsia="zh-CN"/>
        </w:rPr>
        <w:t>handover</w:t>
      </w:r>
      <w:r w:rsidR="00441003">
        <w:rPr>
          <w:rFonts w:hint="eastAsia"/>
          <w:lang w:eastAsia="zh-CN"/>
        </w:rPr>
        <w:t xml:space="preserve"> / UE mobility related</w:t>
      </w:r>
      <w:r w:rsidR="00292895">
        <w:rPr>
          <w:rFonts w:hint="eastAsia"/>
          <w:lang w:eastAsia="zh-CN"/>
        </w:rPr>
        <w:t xml:space="preserve"> </w:t>
      </w:r>
      <w:r w:rsidR="00292895">
        <w:t>delivery method</w:t>
      </w:r>
      <w:r w:rsidR="00292895">
        <w:rPr>
          <w:rFonts w:hint="eastAsia"/>
          <w:lang w:eastAsia="zh-CN"/>
        </w:rPr>
        <w:t xml:space="preserve"> switching</w:t>
      </w:r>
      <w:r w:rsidR="00336328" w:rsidRPr="00DF6F31">
        <w:rPr>
          <w:rFonts w:hint="eastAsia"/>
          <w:lang w:eastAsia="zh-CN"/>
        </w:rPr>
        <w:t xml:space="preserve">: </w:t>
      </w:r>
      <w:r w:rsidR="00D3119D">
        <w:rPr>
          <w:rFonts w:hint="eastAsia"/>
          <w:lang w:eastAsia="zh-CN"/>
        </w:rPr>
        <w:t xml:space="preserve">Solution </w:t>
      </w:r>
      <w:r w:rsidR="009A3C13">
        <w:rPr>
          <w:rFonts w:hint="eastAsia"/>
          <w:lang w:eastAsia="zh-CN"/>
        </w:rPr>
        <w:t xml:space="preserve">#11, #12, </w:t>
      </w:r>
      <w:r w:rsidR="00D3119D">
        <w:rPr>
          <w:rFonts w:hint="eastAsia"/>
          <w:lang w:eastAsia="zh-CN"/>
        </w:rPr>
        <w:t>#</w:t>
      </w:r>
      <w:r w:rsidR="00336328" w:rsidRPr="00DF6F31">
        <w:rPr>
          <w:rFonts w:hint="eastAsia"/>
          <w:lang w:eastAsia="zh-CN"/>
        </w:rPr>
        <w:t>26</w:t>
      </w:r>
      <w:r w:rsidR="00D3119D">
        <w:rPr>
          <w:rFonts w:hint="eastAsia"/>
          <w:lang w:eastAsia="zh-CN"/>
        </w:rPr>
        <w:t>, #</w:t>
      </w:r>
      <w:r w:rsidR="00336328" w:rsidRPr="00DF6F31">
        <w:rPr>
          <w:rFonts w:hint="eastAsia"/>
          <w:lang w:eastAsia="zh-CN"/>
        </w:rPr>
        <w:t>27</w:t>
      </w:r>
      <w:r>
        <w:rPr>
          <w:rFonts w:hint="eastAsia"/>
          <w:lang w:eastAsia="zh-CN"/>
        </w:rPr>
        <w:t xml:space="preserve">, </w:t>
      </w:r>
      <w:r w:rsidR="00D3119D">
        <w:rPr>
          <w:rFonts w:hint="eastAsia"/>
          <w:lang w:eastAsia="zh-CN"/>
        </w:rPr>
        <w:t>#</w:t>
      </w:r>
      <w:r w:rsidR="00336328" w:rsidRPr="00DF6F31">
        <w:rPr>
          <w:rFonts w:hint="eastAsia"/>
          <w:lang w:eastAsia="zh-CN"/>
        </w:rPr>
        <w:t>29</w:t>
      </w:r>
      <w:r w:rsidR="00441003">
        <w:rPr>
          <w:rFonts w:hint="eastAsia"/>
          <w:lang w:eastAsia="zh-CN"/>
        </w:rPr>
        <w:t>, #39</w:t>
      </w:r>
      <w:r>
        <w:rPr>
          <w:rFonts w:hint="eastAsia"/>
          <w:lang w:eastAsia="zh-CN"/>
        </w:rPr>
        <w:t xml:space="preserve"> and #40 (dual RANs case)</w:t>
      </w:r>
      <w:r w:rsidR="00336328" w:rsidRPr="00DF6F31">
        <w:rPr>
          <w:rFonts w:hint="eastAsia"/>
          <w:lang w:eastAsia="zh-CN"/>
        </w:rPr>
        <w:t>.</w:t>
      </w:r>
    </w:p>
    <w:p w:rsidR="00527353" w:rsidRPr="0026084A" w:rsidRDefault="000A340A" w:rsidP="00114FB3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Evaluations </w:t>
      </w:r>
      <w:r w:rsidR="00D33DEA">
        <w:rPr>
          <w:rFonts w:hint="eastAsia"/>
          <w:lang w:eastAsia="zh-CN"/>
        </w:rPr>
        <w:t xml:space="preserve">are made </w:t>
      </w:r>
      <w:r>
        <w:rPr>
          <w:rFonts w:hint="eastAsia"/>
          <w:lang w:eastAsia="zh-CN"/>
        </w:rPr>
        <w:t>on the solutions for each category.</w:t>
      </w:r>
    </w:p>
    <w:p w:rsidR="00240DA2" w:rsidRPr="00240DA2" w:rsidRDefault="005F6AB1" w:rsidP="00240DA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>
        <w:rPr>
          <w:rFonts w:ascii="Arial" w:hAnsi="Arial" w:cs="Times New Roman" w:hint="eastAsia"/>
          <w:sz w:val="36"/>
        </w:rPr>
        <w:t xml:space="preserve">2. </w:t>
      </w:r>
      <w:r w:rsidR="00240DA2" w:rsidRPr="00240DA2">
        <w:rPr>
          <w:rFonts w:ascii="Arial" w:hAnsi="Arial" w:cs="Times New Roman"/>
          <w:sz w:val="36"/>
          <w:lang w:eastAsia="ja-JP"/>
        </w:rPr>
        <w:t>Proposal</w:t>
      </w:r>
    </w:p>
    <w:p w:rsidR="00240DA2" w:rsidRPr="00EB0FF4" w:rsidRDefault="00EB0FF4" w:rsidP="00240DA2">
      <w:pPr>
        <w:overflowPunct w:val="0"/>
        <w:autoSpaceDE w:val="0"/>
        <w:autoSpaceDN w:val="0"/>
        <w:adjustRightInd w:val="0"/>
        <w:textAlignment w:val="baseline"/>
        <w:rPr>
          <w:rFonts w:cs="Times New Roman"/>
          <w:color w:val="000000"/>
        </w:rPr>
      </w:pPr>
      <w:r w:rsidRPr="00EB0FF4">
        <w:rPr>
          <w:rFonts w:eastAsia="Malgun Gothic" w:cs="Times New Roman" w:hint="eastAsia"/>
          <w:color w:val="000000"/>
        </w:rPr>
        <w:t>It</w:t>
      </w:r>
      <w:r w:rsidRPr="00EB0FF4">
        <w:rPr>
          <w:rFonts w:eastAsia="Malgun Gothic" w:cs="Times New Roman"/>
          <w:color w:val="000000"/>
        </w:rPr>
        <w:t xml:space="preserve"> is proposed to include the following </w:t>
      </w:r>
      <w:r w:rsidR="003F342C">
        <w:rPr>
          <w:rFonts w:cs="Times New Roman" w:hint="eastAsia"/>
          <w:color w:val="000000"/>
        </w:rPr>
        <w:t>change</w:t>
      </w:r>
      <w:r w:rsidR="003E40CF">
        <w:rPr>
          <w:rFonts w:cs="Times New Roman" w:hint="eastAsia"/>
          <w:color w:val="000000"/>
        </w:rPr>
        <w:t>s</w:t>
      </w:r>
      <w:r w:rsidRPr="00EB0FF4">
        <w:rPr>
          <w:rFonts w:eastAsia="Malgun Gothic" w:cs="Times New Roman"/>
          <w:color w:val="000000"/>
        </w:rPr>
        <w:t xml:space="preserve"> in TR 23.</w:t>
      </w:r>
      <w:r>
        <w:rPr>
          <w:rFonts w:eastAsia="Malgun Gothic" w:cs="Times New Roman"/>
          <w:color w:val="000000"/>
        </w:rPr>
        <w:t>7</w:t>
      </w:r>
      <w:r w:rsidR="0006772E">
        <w:rPr>
          <w:rFonts w:cs="Times New Roman" w:hint="eastAsia"/>
          <w:color w:val="000000"/>
        </w:rPr>
        <w:t>57</w:t>
      </w:r>
      <w:r>
        <w:rPr>
          <w:rFonts w:eastAsia="Malgun Gothic" w:cs="Times New Roman" w:hint="eastAsia"/>
          <w:color w:val="000000"/>
        </w:rPr>
        <w:t>.</w:t>
      </w:r>
    </w:p>
    <w:p w:rsidR="00240DA2" w:rsidRDefault="00240DA2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:rsidR="003120DB" w:rsidRDefault="003120DB">
      <w:pPr>
        <w:rPr>
          <w:b/>
          <w:bCs/>
          <w:sz w:val="28"/>
          <w:szCs w:val="36"/>
        </w:rPr>
      </w:pPr>
    </w:p>
    <w:p w:rsidR="006C0A6C" w:rsidRPr="0006772E" w:rsidRDefault="006C0A6C" w:rsidP="006C0A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Start of 1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  <w:vertAlign w:val="superscript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="00E52385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(all new text)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</w:t>
      </w:r>
    </w:p>
    <w:p w:rsidR="003530A0" w:rsidRPr="00F62681" w:rsidRDefault="003530A0" w:rsidP="003530A0">
      <w:pPr>
        <w:pStyle w:val="2"/>
      </w:pPr>
      <w:bookmarkStart w:id="0" w:name="_Toc25353548"/>
      <w:bookmarkStart w:id="1" w:name="_Toc25918794"/>
      <w:bookmarkStart w:id="2" w:name="_Toc31011411"/>
      <w:bookmarkStart w:id="3" w:name="_Toc43297409"/>
      <w:bookmarkStart w:id="4" w:name="_Toc43733107"/>
      <w:bookmarkStart w:id="5" w:name="_Toc50192858"/>
      <w:bookmarkStart w:id="6" w:name="_Toc50467003"/>
      <w:bookmarkStart w:id="7" w:name="_Toc50710816"/>
      <w:r>
        <w:rPr>
          <w:rFonts w:hint="eastAsia"/>
          <w:lang w:eastAsia="zh-CN"/>
        </w:rPr>
        <w:t>7</w:t>
      </w:r>
      <w:r w:rsidRPr="00F62681">
        <w:t>.</w:t>
      </w:r>
      <w:r w:rsidR="00F0761D">
        <w:rPr>
          <w:rFonts w:hint="eastAsia"/>
          <w:lang w:eastAsia="zh-CN"/>
        </w:rPr>
        <w:t>X</w:t>
      </w:r>
      <w:r w:rsidRPr="00F62681">
        <w:tab/>
        <w:t>Key Issue #7: Reliable delivery method switching between unicast and multicast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F0761D" w:rsidRDefault="00F0761D" w:rsidP="007179E8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Solution #11, #12, #</w:t>
      </w:r>
      <w:r w:rsidRPr="00DF6F31">
        <w:rPr>
          <w:rFonts w:hint="eastAsia"/>
          <w:lang w:eastAsia="zh-CN"/>
        </w:rPr>
        <w:t xml:space="preserve">18, </w:t>
      </w:r>
      <w:r>
        <w:rPr>
          <w:rFonts w:hint="eastAsia"/>
          <w:lang w:eastAsia="zh-CN"/>
        </w:rPr>
        <w:t>#</w:t>
      </w:r>
      <w:r w:rsidRPr="00DF6F31">
        <w:rPr>
          <w:rFonts w:hint="eastAsia"/>
          <w:lang w:eastAsia="zh-CN"/>
        </w:rPr>
        <w:t>22~</w:t>
      </w:r>
      <w:r>
        <w:rPr>
          <w:rFonts w:hint="eastAsia"/>
          <w:lang w:eastAsia="zh-CN"/>
        </w:rPr>
        <w:t>#</w:t>
      </w:r>
      <w:r w:rsidRPr="00DF6F31">
        <w:rPr>
          <w:rFonts w:hint="eastAsia"/>
          <w:lang w:eastAsia="zh-CN"/>
        </w:rPr>
        <w:t>31</w:t>
      </w:r>
      <w:r>
        <w:rPr>
          <w:rFonts w:hint="eastAsia"/>
          <w:lang w:eastAsia="zh-CN"/>
        </w:rPr>
        <w:t>, #39 and #40</w:t>
      </w:r>
      <w:r w:rsidR="007179E8">
        <w:rPr>
          <w:rFonts w:hint="eastAsia"/>
          <w:lang w:eastAsia="zh-CN"/>
        </w:rPr>
        <w:t xml:space="preserve"> are proposed to address </w:t>
      </w:r>
      <w:r w:rsidR="007179E8" w:rsidRPr="00F62681">
        <w:rPr>
          <w:lang w:eastAsia="zh-CN"/>
        </w:rPr>
        <w:t>Key Issue #7</w:t>
      </w:r>
      <w:r w:rsidR="00BC6E23" w:rsidRPr="00BC6E23">
        <w:rPr>
          <w:lang w:eastAsia="zh-CN"/>
        </w:rPr>
        <w:t xml:space="preserve"> </w:t>
      </w:r>
      <w:r w:rsidR="00BC6E23">
        <w:rPr>
          <w:lang w:eastAsia="zh-CN"/>
        </w:rPr>
        <w:t>in the</w:t>
      </w:r>
      <w:r w:rsidR="00BC6E23">
        <w:rPr>
          <w:rFonts w:hint="eastAsia"/>
          <w:lang w:eastAsia="zh-CN"/>
        </w:rPr>
        <w:t xml:space="preserve"> present document</w:t>
      </w:r>
      <w:r>
        <w:rPr>
          <w:rFonts w:hint="eastAsia"/>
          <w:lang w:eastAsia="zh-CN"/>
        </w:rPr>
        <w:t>.</w:t>
      </w:r>
      <w:r w:rsidR="007179E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These solutions can be categorized as follows:</w:t>
      </w:r>
    </w:p>
    <w:p w:rsidR="00B32F63" w:rsidRPr="00DF6F31" w:rsidRDefault="00B32F63" w:rsidP="00B32F63">
      <w:pPr>
        <w:pStyle w:val="B1"/>
        <w:numPr>
          <w:ilvl w:val="0"/>
          <w:numId w:val="24"/>
        </w:numPr>
        <w:rPr>
          <w:lang w:eastAsia="zh-CN"/>
        </w:rPr>
      </w:pPr>
      <w:r>
        <w:rPr>
          <w:rFonts w:hint="eastAsia"/>
          <w:lang w:eastAsia="zh-CN"/>
        </w:rPr>
        <w:t xml:space="preserve">Switching between </w:t>
      </w:r>
      <w:r>
        <w:t>5GC Shared and Individual MBS traffic delivery method</w:t>
      </w:r>
      <w:r>
        <w:rPr>
          <w:rFonts w:hint="eastAsia"/>
          <w:lang w:eastAsia="zh-CN"/>
        </w:rPr>
        <w:t>s</w:t>
      </w:r>
      <w:r w:rsidRPr="00DF6F31">
        <w:rPr>
          <w:rFonts w:hint="eastAsia"/>
        </w:rPr>
        <w:t xml:space="preserve">: </w:t>
      </w:r>
      <w:r>
        <w:rPr>
          <w:rFonts w:hint="eastAsia"/>
          <w:lang w:eastAsia="zh-CN"/>
        </w:rPr>
        <w:t>Solution #</w:t>
      </w:r>
      <w:r w:rsidRPr="00DF6F31">
        <w:rPr>
          <w:rFonts w:hint="eastAsia"/>
        </w:rPr>
        <w:t>2</w:t>
      </w:r>
      <w:r>
        <w:rPr>
          <w:rFonts w:hint="eastAsia"/>
          <w:lang w:eastAsia="zh-CN"/>
        </w:rPr>
        <w:t>3</w:t>
      </w:r>
      <w:r w:rsidRPr="00DF6F31">
        <w:rPr>
          <w:rFonts w:hint="eastAsia"/>
        </w:rPr>
        <w:t>,</w:t>
      </w:r>
      <w:r>
        <w:rPr>
          <w:rFonts w:hint="eastAsia"/>
          <w:lang w:eastAsia="zh-CN"/>
        </w:rPr>
        <w:t xml:space="preserve"> #</w:t>
      </w:r>
      <w:r w:rsidRPr="00DF6F31">
        <w:rPr>
          <w:rFonts w:hint="eastAsia"/>
        </w:rPr>
        <w:t>2</w:t>
      </w:r>
      <w:r>
        <w:rPr>
          <w:rFonts w:hint="eastAsia"/>
          <w:lang w:eastAsia="zh-CN"/>
        </w:rPr>
        <w:t>4</w:t>
      </w:r>
      <w:r w:rsidRPr="00DF6F31">
        <w:rPr>
          <w:rFonts w:hint="eastAsia"/>
        </w:rPr>
        <w:t xml:space="preserve">, </w:t>
      </w:r>
      <w:r>
        <w:rPr>
          <w:rFonts w:hint="eastAsia"/>
          <w:lang w:eastAsia="zh-CN"/>
        </w:rPr>
        <w:t>#25, #</w:t>
      </w:r>
      <w:r w:rsidRPr="00DF6F31">
        <w:rPr>
          <w:rFonts w:hint="eastAsia"/>
        </w:rPr>
        <w:t>28</w:t>
      </w:r>
      <w:r>
        <w:rPr>
          <w:rFonts w:hint="eastAsia"/>
          <w:lang w:eastAsia="zh-CN"/>
        </w:rPr>
        <w:t>, #30, #31 and #40 (single RAN case).</w:t>
      </w:r>
    </w:p>
    <w:p w:rsidR="00B32F63" w:rsidRPr="00DF6F31" w:rsidRDefault="00B32F63" w:rsidP="00B32F63">
      <w:pPr>
        <w:pStyle w:val="B1"/>
        <w:numPr>
          <w:ilvl w:val="0"/>
          <w:numId w:val="24"/>
        </w:numPr>
        <w:rPr>
          <w:lang w:eastAsia="zh-CN"/>
        </w:rPr>
      </w:pPr>
      <w:r>
        <w:rPr>
          <w:rFonts w:hint="eastAsia"/>
          <w:lang w:eastAsia="zh-CN"/>
        </w:rPr>
        <w:t>Switching between PTP</w:t>
      </w:r>
      <w:r>
        <w:t xml:space="preserve"> and </w:t>
      </w:r>
      <w:r>
        <w:rPr>
          <w:rFonts w:hint="eastAsia"/>
          <w:lang w:eastAsia="zh-CN"/>
        </w:rPr>
        <w:t>PTM</w:t>
      </w:r>
      <w:r>
        <w:t xml:space="preserve"> delivery method</w:t>
      </w:r>
      <w:r>
        <w:rPr>
          <w:rFonts w:hint="eastAsia"/>
          <w:lang w:eastAsia="zh-CN"/>
        </w:rPr>
        <w:t>s</w:t>
      </w:r>
      <w:r w:rsidRPr="00DF6F31">
        <w:rPr>
          <w:rFonts w:hint="eastAsia"/>
          <w:lang w:eastAsia="zh-CN"/>
        </w:rPr>
        <w:t xml:space="preserve">: </w:t>
      </w:r>
      <w:r>
        <w:rPr>
          <w:rFonts w:hint="eastAsia"/>
          <w:lang w:eastAsia="zh-CN"/>
        </w:rPr>
        <w:t>Solution #18, #22 and #25.</w:t>
      </w:r>
    </w:p>
    <w:p w:rsidR="000A340A" w:rsidRDefault="00B32F63" w:rsidP="000A340A">
      <w:pPr>
        <w:pStyle w:val="B1"/>
        <w:numPr>
          <w:ilvl w:val="0"/>
          <w:numId w:val="24"/>
        </w:numPr>
        <w:rPr>
          <w:lang w:eastAsia="zh-CN"/>
        </w:rPr>
      </w:pPr>
      <w:r>
        <w:rPr>
          <w:rFonts w:hint="eastAsia"/>
          <w:lang w:eastAsia="zh-CN"/>
        </w:rPr>
        <w:t>Inter-</w:t>
      </w:r>
      <w:r w:rsidRPr="00DF6F31">
        <w:rPr>
          <w:rFonts w:hint="eastAsia"/>
          <w:lang w:eastAsia="zh-CN"/>
        </w:rPr>
        <w:t xml:space="preserve">RAN </w:t>
      </w:r>
      <w:r>
        <w:rPr>
          <w:rFonts w:hint="eastAsia"/>
          <w:lang w:eastAsia="zh-CN"/>
        </w:rPr>
        <w:t xml:space="preserve">handover / UE mobility related </w:t>
      </w:r>
      <w:r>
        <w:t>delivery method</w:t>
      </w:r>
      <w:r>
        <w:rPr>
          <w:rFonts w:hint="eastAsia"/>
          <w:lang w:eastAsia="zh-CN"/>
        </w:rPr>
        <w:t xml:space="preserve"> switching</w:t>
      </w:r>
      <w:r w:rsidRPr="00DF6F31">
        <w:rPr>
          <w:rFonts w:hint="eastAsia"/>
          <w:lang w:eastAsia="zh-CN"/>
        </w:rPr>
        <w:t xml:space="preserve">: </w:t>
      </w:r>
      <w:r>
        <w:rPr>
          <w:rFonts w:hint="eastAsia"/>
          <w:lang w:eastAsia="zh-CN"/>
        </w:rPr>
        <w:t>Solution #11, #12, #</w:t>
      </w:r>
      <w:r w:rsidRPr="00DF6F31">
        <w:rPr>
          <w:rFonts w:hint="eastAsia"/>
          <w:lang w:eastAsia="zh-CN"/>
        </w:rPr>
        <w:t>26</w:t>
      </w:r>
      <w:r>
        <w:rPr>
          <w:rFonts w:hint="eastAsia"/>
          <w:lang w:eastAsia="zh-CN"/>
        </w:rPr>
        <w:t>, #</w:t>
      </w:r>
      <w:r w:rsidRPr="00DF6F31">
        <w:rPr>
          <w:rFonts w:hint="eastAsia"/>
          <w:lang w:eastAsia="zh-CN"/>
        </w:rPr>
        <w:t>27</w:t>
      </w:r>
      <w:r>
        <w:rPr>
          <w:rFonts w:hint="eastAsia"/>
          <w:lang w:eastAsia="zh-CN"/>
        </w:rPr>
        <w:t>, #</w:t>
      </w:r>
      <w:r w:rsidRPr="00DF6F31">
        <w:rPr>
          <w:rFonts w:hint="eastAsia"/>
          <w:lang w:eastAsia="zh-CN"/>
        </w:rPr>
        <w:t>29</w:t>
      </w:r>
      <w:r>
        <w:rPr>
          <w:rFonts w:hint="eastAsia"/>
          <w:lang w:eastAsia="zh-CN"/>
        </w:rPr>
        <w:t>, #39 and #40 (dual RANs case)</w:t>
      </w:r>
      <w:r w:rsidRPr="00DF6F31">
        <w:rPr>
          <w:rFonts w:hint="eastAsia"/>
          <w:lang w:eastAsia="zh-CN"/>
        </w:rPr>
        <w:t>.</w:t>
      </w:r>
    </w:p>
    <w:p w:rsidR="000A340A" w:rsidRPr="00DF6F31" w:rsidRDefault="00D33DEA" w:rsidP="000A340A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Following are </w:t>
      </w:r>
      <w:r w:rsidR="00C84EF6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>e</w:t>
      </w:r>
      <w:r w:rsidR="000A340A">
        <w:rPr>
          <w:rFonts w:hint="eastAsia"/>
          <w:lang w:eastAsia="zh-CN"/>
        </w:rPr>
        <w:t>valuations on the solutions for each category</w:t>
      </w:r>
      <w:r>
        <w:rPr>
          <w:rFonts w:hint="eastAsia"/>
          <w:lang w:eastAsia="zh-CN"/>
        </w:rPr>
        <w:t>:</w:t>
      </w:r>
    </w:p>
    <w:p w:rsidR="00B32F63" w:rsidRPr="004D5303" w:rsidRDefault="00B32F63" w:rsidP="00B32F63">
      <w:pPr>
        <w:pStyle w:val="B1"/>
        <w:ind w:left="0" w:firstLine="0"/>
        <w:rPr>
          <w:b/>
          <w:lang w:eastAsia="zh-CN"/>
        </w:rPr>
      </w:pPr>
      <w:r w:rsidRPr="00744CB3">
        <w:rPr>
          <w:rFonts w:hint="eastAsia"/>
          <w:b/>
          <w:lang w:eastAsia="zh-CN"/>
        </w:rPr>
        <w:t>1)</w:t>
      </w:r>
      <w:r w:rsidRPr="00744CB3">
        <w:rPr>
          <w:rFonts w:hint="eastAsia"/>
          <w:b/>
        </w:rPr>
        <w:t xml:space="preserve"> </w:t>
      </w:r>
      <w:r w:rsidRPr="004D5303">
        <w:rPr>
          <w:rFonts w:hint="eastAsia"/>
          <w:b/>
          <w:lang w:eastAsia="zh-CN"/>
        </w:rPr>
        <w:t xml:space="preserve">Switching between </w:t>
      </w:r>
      <w:r w:rsidRPr="004D5303">
        <w:rPr>
          <w:b/>
        </w:rPr>
        <w:t>5GC Shared and Individual MBS traffic delivery method</w:t>
      </w:r>
      <w:r>
        <w:rPr>
          <w:rFonts w:hint="eastAsia"/>
          <w:b/>
          <w:lang w:eastAsia="zh-CN"/>
        </w:rPr>
        <w:t>s</w:t>
      </w:r>
    </w:p>
    <w:p w:rsidR="00F0761D" w:rsidRDefault="00F0761D" w:rsidP="00F0761D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A </w:t>
      </w:r>
      <w:r>
        <w:rPr>
          <w:rFonts w:hint="eastAsia"/>
          <w:color w:val="000000"/>
          <w:lang w:val="en-GB" w:eastAsia="zh-CN"/>
        </w:rPr>
        <w:t>c</w:t>
      </w:r>
      <w:r w:rsidRPr="00C54DF0">
        <w:rPr>
          <w:rFonts w:hint="eastAsia"/>
          <w:color w:val="000000"/>
          <w:lang w:val="en-GB" w:eastAsia="ja-JP"/>
        </w:rPr>
        <w:t xml:space="preserve">omparison </w:t>
      </w:r>
      <w:r>
        <w:rPr>
          <w:rFonts w:hint="eastAsia"/>
          <w:color w:val="000000"/>
          <w:lang w:val="en-GB" w:eastAsia="zh-CN"/>
        </w:rPr>
        <w:t>between</w:t>
      </w:r>
      <w:r w:rsidRPr="00C54DF0">
        <w:rPr>
          <w:rFonts w:hint="eastAsia"/>
          <w:color w:val="000000"/>
          <w:lang w:val="en-GB" w:eastAsia="ja-JP"/>
        </w:rPr>
        <w:t xml:space="preserve"> solution</w:t>
      </w:r>
      <w:r>
        <w:rPr>
          <w:rFonts w:hint="eastAsia"/>
          <w:color w:val="000000"/>
          <w:lang w:val="en-GB" w:eastAsia="zh-CN"/>
        </w:rPr>
        <w:t>s</w:t>
      </w:r>
      <w:r w:rsidRPr="00C54DF0">
        <w:rPr>
          <w:rFonts w:hint="eastAsia"/>
          <w:color w:val="000000"/>
          <w:lang w:val="en-GB" w:eastAsia="ja-JP"/>
        </w:rPr>
        <w:t xml:space="preserve"> for </w:t>
      </w:r>
      <w:r w:rsidR="00EA2340">
        <w:rPr>
          <w:rFonts w:hint="eastAsia"/>
          <w:color w:val="000000"/>
          <w:lang w:val="en-GB" w:eastAsia="zh-CN"/>
        </w:rPr>
        <w:t>s</w:t>
      </w:r>
      <w:r w:rsidR="00EA2340" w:rsidRPr="00EA2340">
        <w:rPr>
          <w:color w:val="000000"/>
          <w:lang w:val="en-GB" w:eastAsia="ja-JP"/>
        </w:rPr>
        <w:t>witching between 5GC Shared and Individual MBS traffic delivery methods</w:t>
      </w:r>
      <w:r>
        <w:rPr>
          <w:rFonts w:hint="eastAsia"/>
          <w:color w:val="000000"/>
          <w:lang w:val="en-GB" w:eastAsia="zh-CN"/>
        </w:rPr>
        <w:t xml:space="preserve"> is shown in Table</w:t>
      </w:r>
      <w:r>
        <w:t> </w:t>
      </w:r>
      <w:r>
        <w:rPr>
          <w:rFonts w:hint="eastAsia"/>
          <w:lang w:eastAsia="zh-CN"/>
        </w:rPr>
        <w:t>7.X-</w:t>
      </w:r>
      <w:r>
        <w:rPr>
          <w:rFonts w:hint="eastAsia"/>
          <w:color w:val="000000"/>
          <w:lang w:val="en-GB" w:eastAsia="zh-CN"/>
        </w:rPr>
        <w:t>1.</w:t>
      </w:r>
    </w:p>
    <w:p w:rsidR="00F0761D" w:rsidRPr="00C54DF0" w:rsidRDefault="00F0761D" w:rsidP="00F0761D">
      <w:pPr>
        <w:pStyle w:val="TH"/>
        <w:overflowPunct w:val="0"/>
        <w:autoSpaceDE w:val="0"/>
        <w:autoSpaceDN w:val="0"/>
        <w:adjustRightInd w:val="0"/>
        <w:textAlignment w:val="baseline"/>
        <w:rPr>
          <w:color w:val="000000"/>
          <w:lang w:val="en-GB" w:eastAsia="zh-CN"/>
        </w:rPr>
      </w:pPr>
      <w:r w:rsidRPr="00C54DF0">
        <w:rPr>
          <w:color w:val="000000"/>
          <w:lang w:val="en-GB" w:eastAsia="ja-JP"/>
        </w:rPr>
        <w:lastRenderedPageBreak/>
        <w:t xml:space="preserve">Table </w:t>
      </w:r>
      <w:r>
        <w:rPr>
          <w:rFonts w:hint="eastAsia"/>
          <w:color w:val="000000"/>
          <w:lang w:val="en-GB" w:eastAsia="zh-CN"/>
        </w:rPr>
        <w:t>7.x-</w:t>
      </w:r>
      <w:r w:rsidRPr="00C54DF0">
        <w:rPr>
          <w:rFonts w:hint="eastAsia"/>
          <w:color w:val="000000"/>
          <w:lang w:val="en-GB" w:eastAsia="ja-JP"/>
        </w:rPr>
        <w:t>1</w:t>
      </w:r>
      <w:r w:rsidRPr="00C54DF0">
        <w:rPr>
          <w:color w:val="000000"/>
          <w:lang w:val="en-GB" w:eastAsia="ja-JP"/>
        </w:rPr>
        <w:t xml:space="preserve">: </w:t>
      </w:r>
      <w:r w:rsidRPr="00C54DF0">
        <w:rPr>
          <w:rFonts w:hint="eastAsia"/>
          <w:color w:val="000000"/>
          <w:lang w:val="en-GB" w:eastAsia="ja-JP"/>
        </w:rPr>
        <w:t>Comparison of solution</w:t>
      </w:r>
      <w:r>
        <w:rPr>
          <w:rFonts w:hint="eastAsia"/>
          <w:color w:val="000000"/>
          <w:lang w:val="en-GB" w:eastAsia="zh-CN"/>
        </w:rPr>
        <w:t>s</w:t>
      </w:r>
      <w:r w:rsidRPr="00C54DF0">
        <w:rPr>
          <w:rFonts w:hint="eastAsia"/>
          <w:color w:val="000000"/>
          <w:lang w:val="en-GB" w:eastAsia="ja-JP"/>
        </w:rPr>
        <w:t xml:space="preserve"> for</w:t>
      </w:r>
      <w:r w:rsidRPr="00B32F63">
        <w:rPr>
          <w:rFonts w:hint="eastAsia"/>
          <w:color w:val="000000"/>
          <w:lang w:val="en-GB" w:eastAsia="ja-JP"/>
        </w:rPr>
        <w:t xml:space="preserve"> </w:t>
      </w:r>
      <w:r w:rsidR="00B32F63" w:rsidRPr="00B32F63">
        <w:rPr>
          <w:rFonts w:hint="eastAsia"/>
          <w:lang w:eastAsia="zh-CN"/>
        </w:rPr>
        <w:t xml:space="preserve">switching between </w:t>
      </w:r>
      <w:r w:rsidR="00B32F63" w:rsidRPr="00B32F63">
        <w:t>5GC Shared and Individual MBS traffic delivery method</w:t>
      </w:r>
      <w:r w:rsidR="00B32F63" w:rsidRPr="00B32F63">
        <w:rPr>
          <w:rFonts w:hint="eastAsia"/>
          <w:lang w:eastAsia="zh-CN"/>
        </w:rPr>
        <w:t>s</w:t>
      </w:r>
    </w:p>
    <w:tbl>
      <w:tblPr>
        <w:tblStyle w:val="ac"/>
        <w:tblW w:w="10314" w:type="dxa"/>
        <w:tblLayout w:type="fixed"/>
        <w:tblLook w:val="04A0" w:firstRow="1" w:lastRow="0" w:firstColumn="1" w:lastColumn="0" w:noHBand="0" w:noVBand="1"/>
      </w:tblPr>
      <w:tblGrid>
        <w:gridCol w:w="1323"/>
        <w:gridCol w:w="1284"/>
        <w:gridCol w:w="1284"/>
        <w:gridCol w:w="1285"/>
        <w:gridCol w:w="1284"/>
        <w:gridCol w:w="1445"/>
        <w:gridCol w:w="1275"/>
        <w:gridCol w:w="1134"/>
      </w:tblGrid>
      <w:tr w:rsidR="00F0761D" w:rsidRPr="00C54DF0" w:rsidTr="00D33DEA">
        <w:tc>
          <w:tcPr>
            <w:tcW w:w="1323" w:type="dxa"/>
          </w:tcPr>
          <w:p w:rsidR="00F0761D" w:rsidRPr="00C54DF0" w:rsidRDefault="00F0761D" w:rsidP="00E25193">
            <w:pPr>
              <w:pStyle w:val="TH"/>
              <w:rPr>
                <w:rFonts w:cs="Arial"/>
                <w:sz w:val="18"/>
                <w:szCs w:val="18"/>
                <w:lang w:eastAsia="zh-CN"/>
              </w:rPr>
            </w:pPr>
          </w:p>
        </w:tc>
        <w:tc>
          <w:tcPr>
            <w:tcW w:w="1284" w:type="dxa"/>
          </w:tcPr>
          <w:p w:rsidR="00F0761D" w:rsidRPr="00C54DF0" w:rsidRDefault="00F0761D" w:rsidP="00E25193">
            <w:pPr>
              <w:pStyle w:val="TH"/>
              <w:rPr>
                <w:rFonts w:cs="Arial"/>
                <w:sz w:val="18"/>
                <w:szCs w:val="18"/>
                <w:lang w:eastAsia="zh-CN"/>
              </w:rPr>
            </w:pPr>
            <w:r w:rsidRPr="00C54DF0">
              <w:rPr>
                <w:rFonts w:cs="Arial"/>
                <w:sz w:val="18"/>
                <w:szCs w:val="18"/>
                <w:lang w:eastAsia="zh-CN"/>
              </w:rPr>
              <w:t>Sol#23</w:t>
            </w:r>
          </w:p>
        </w:tc>
        <w:tc>
          <w:tcPr>
            <w:tcW w:w="1284" w:type="dxa"/>
          </w:tcPr>
          <w:p w:rsidR="00F0761D" w:rsidRPr="00C54DF0" w:rsidRDefault="00F0761D" w:rsidP="00E25193">
            <w:pPr>
              <w:pStyle w:val="TH"/>
              <w:rPr>
                <w:rFonts w:cs="Arial"/>
                <w:sz w:val="18"/>
                <w:szCs w:val="18"/>
                <w:lang w:eastAsia="zh-CN"/>
              </w:rPr>
            </w:pPr>
            <w:r w:rsidRPr="00C54DF0">
              <w:rPr>
                <w:rFonts w:cs="Arial"/>
                <w:sz w:val="18"/>
                <w:szCs w:val="18"/>
                <w:lang w:eastAsia="zh-CN"/>
              </w:rPr>
              <w:t>Sol#24</w:t>
            </w:r>
          </w:p>
        </w:tc>
        <w:tc>
          <w:tcPr>
            <w:tcW w:w="1285" w:type="dxa"/>
          </w:tcPr>
          <w:p w:rsidR="00F0761D" w:rsidRPr="00C54DF0" w:rsidRDefault="00F0761D" w:rsidP="00E25193">
            <w:pPr>
              <w:pStyle w:val="TH"/>
              <w:rPr>
                <w:rFonts w:cs="Arial"/>
                <w:sz w:val="18"/>
                <w:szCs w:val="18"/>
                <w:lang w:eastAsia="zh-CN"/>
              </w:rPr>
            </w:pPr>
            <w:r w:rsidRPr="00C54DF0">
              <w:rPr>
                <w:rFonts w:cs="Arial"/>
                <w:sz w:val="18"/>
                <w:szCs w:val="18"/>
                <w:lang w:eastAsia="zh-CN"/>
              </w:rPr>
              <w:t>Sol#25</w:t>
            </w:r>
          </w:p>
        </w:tc>
        <w:tc>
          <w:tcPr>
            <w:tcW w:w="1284" w:type="dxa"/>
          </w:tcPr>
          <w:p w:rsidR="00F0761D" w:rsidRPr="00C54DF0" w:rsidRDefault="00F0761D" w:rsidP="00E25193">
            <w:pPr>
              <w:pStyle w:val="TH"/>
              <w:rPr>
                <w:rFonts w:cs="Arial"/>
                <w:sz w:val="18"/>
                <w:szCs w:val="18"/>
                <w:lang w:eastAsia="zh-CN"/>
              </w:rPr>
            </w:pPr>
            <w:r w:rsidRPr="00C54DF0">
              <w:rPr>
                <w:rFonts w:cs="Arial"/>
                <w:sz w:val="18"/>
                <w:szCs w:val="18"/>
                <w:lang w:eastAsia="zh-CN"/>
              </w:rPr>
              <w:t>Sol#28</w:t>
            </w:r>
          </w:p>
        </w:tc>
        <w:tc>
          <w:tcPr>
            <w:tcW w:w="1445" w:type="dxa"/>
          </w:tcPr>
          <w:p w:rsidR="00F0761D" w:rsidRPr="00C54DF0" w:rsidRDefault="00F0761D" w:rsidP="00E25193">
            <w:pPr>
              <w:pStyle w:val="TH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Sol#3</w:t>
            </w:r>
            <w:r>
              <w:rPr>
                <w:rFonts w:cs="Arial" w:hint="eastAsia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275" w:type="dxa"/>
          </w:tcPr>
          <w:p w:rsidR="00F0761D" w:rsidRPr="00C54DF0" w:rsidRDefault="00F0761D" w:rsidP="00E25193">
            <w:pPr>
              <w:pStyle w:val="TH"/>
              <w:rPr>
                <w:rFonts w:cs="Arial"/>
                <w:sz w:val="18"/>
                <w:szCs w:val="18"/>
                <w:lang w:eastAsia="zh-CN"/>
              </w:rPr>
            </w:pPr>
            <w:r w:rsidRPr="00C54DF0">
              <w:rPr>
                <w:rFonts w:cs="Arial"/>
                <w:sz w:val="18"/>
                <w:szCs w:val="18"/>
                <w:lang w:eastAsia="zh-CN"/>
              </w:rPr>
              <w:t>Sol#31</w:t>
            </w:r>
          </w:p>
        </w:tc>
        <w:tc>
          <w:tcPr>
            <w:tcW w:w="1134" w:type="dxa"/>
          </w:tcPr>
          <w:p w:rsidR="00F0761D" w:rsidRPr="00C54DF0" w:rsidRDefault="00F0761D" w:rsidP="002948A8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rial"/>
                <w:b/>
                <w:szCs w:val="18"/>
                <w:lang w:eastAsia="zh-CN"/>
              </w:rPr>
            </w:pPr>
            <w:r w:rsidRPr="002948A8">
              <w:rPr>
                <w:rFonts w:eastAsiaTheme="minorEastAsia" w:cs="Arial"/>
                <w:b/>
                <w:szCs w:val="18"/>
                <w:lang w:val="en-US" w:eastAsia="zh-CN"/>
              </w:rPr>
              <w:t>Sol#40</w:t>
            </w:r>
            <w:r w:rsidR="002948A8">
              <w:rPr>
                <w:rFonts w:hint="eastAsia"/>
                <w:b/>
                <w:szCs w:val="18"/>
                <w:lang w:eastAsia="zh-CN"/>
              </w:rPr>
              <w:t xml:space="preserve"> </w:t>
            </w:r>
            <w:r w:rsidRPr="002948A8">
              <w:rPr>
                <w:szCs w:val="18"/>
                <w:lang w:eastAsia="zh-CN"/>
              </w:rPr>
              <w:t>(single RAN case)</w:t>
            </w:r>
          </w:p>
        </w:tc>
      </w:tr>
      <w:tr w:rsidR="00F0761D" w:rsidRPr="00C54DF0" w:rsidTr="00D33DEA">
        <w:tc>
          <w:tcPr>
            <w:tcW w:w="1323" w:type="dxa"/>
          </w:tcPr>
          <w:p w:rsidR="00F0761D" w:rsidRPr="00DE4322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color w:val="000000"/>
                <w:lang w:val="en-GB" w:eastAsia="zh-CN"/>
              </w:rPr>
            </w:pPr>
            <w:r>
              <w:rPr>
                <w:rFonts w:eastAsiaTheme="minorEastAsia" w:hint="eastAsia"/>
                <w:b/>
                <w:color w:val="000000"/>
                <w:lang w:val="en-GB" w:eastAsia="zh-CN"/>
              </w:rPr>
              <w:t>D</w:t>
            </w:r>
            <w:r w:rsidRPr="00A71C25">
              <w:rPr>
                <w:rFonts w:eastAsia="Malgun Gothic"/>
                <w:b/>
                <w:color w:val="000000"/>
                <w:lang w:val="en-GB" w:eastAsia="ja-JP"/>
              </w:rPr>
              <w:t>elivery method switching</w:t>
            </w:r>
            <w:r>
              <w:rPr>
                <w:rFonts w:eastAsiaTheme="minorEastAsia" w:hint="eastAsia"/>
                <w:b/>
                <w:color w:val="000000"/>
                <w:lang w:val="en-GB" w:eastAsia="zh-CN"/>
              </w:rPr>
              <w:t xml:space="preserve"> triggers/ criteria</w:t>
            </w:r>
          </w:p>
        </w:tc>
        <w:tc>
          <w:tcPr>
            <w:tcW w:w="1284" w:type="dxa"/>
          </w:tcPr>
          <w:p w:rsidR="00F0761D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 A</w:t>
            </w:r>
            <w:r>
              <w:rPr>
                <w:szCs w:val="18"/>
                <w:lang w:eastAsia="zh-CN"/>
              </w:rPr>
              <w:t>pplication level trigger</w:t>
            </w:r>
            <w:r>
              <w:rPr>
                <w:rFonts w:hint="eastAsia"/>
                <w:szCs w:val="18"/>
                <w:lang w:eastAsia="zh-CN"/>
              </w:rPr>
              <w:t>.</w:t>
            </w:r>
          </w:p>
          <w:p w:rsidR="00F0761D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 xml:space="preserve">- </w:t>
            </w:r>
            <w:r w:rsidRPr="00C54DF0">
              <w:rPr>
                <w:szCs w:val="18"/>
                <w:lang w:eastAsia="zh-CN"/>
              </w:rPr>
              <w:t>QoS requirements</w:t>
            </w:r>
            <w:r>
              <w:rPr>
                <w:rFonts w:hint="eastAsia"/>
                <w:szCs w:val="18"/>
                <w:lang w:eastAsia="zh-CN"/>
              </w:rPr>
              <w:t>.</w:t>
            </w:r>
          </w:p>
          <w:p w:rsidR="00F0761D" w:rsidRPr="00600960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 xml:space="preserve">- </w:t>
            </w:r>
            <w:r>
              <w:rPr>
                <w:szCs w:val="18"/>
                <w:lang w:eastAsia="zh-CN"/>
              </w:rPr>
              <w:t>UE MBS subscription changes</w:t>
            </w:r>
            <w:r>
              <w:rPr>
                <w:rFonts w:hint="eastAsia"/>
                <w:szCs w:val="18"/>
                <w:lang w:eastAsia="zh-CN"/>
              </w:rPr>
              <w:t>.</w:t>
            </w:r>
          </w:p>
          <w:p w:rsidR="00F0761D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 H</w:t>
            </w:r>
            <w:r w:rsidRPr="00C54DF0">
              <w:rPr>
                <w:szCs w:val="18"/>
                <w:lang w:eastAsia="zh-CN"/>
              </w:rPr>
              <w:t>andover or reselection to target RAN s</w:t>
            </w:r>
            <w:r>
              <w:rPr>
                <w:szCs w:val="18"/>
                <w:lang w:eastAsia="zh-CN"/>
              </w:rPr>
              <w:t>upporting or not supporting MBS</w:t>
            </w:r>
            <w:r>
              <w:rPr>
                <w:rFonts w:hint="eastAsia"/>
                <w:szCs w:val="18"/>
                <w:lang w:eastAsia="zh-CN"/>
              </w:rPr>
              <w:t>.</w:t>
            </w:r>
          </w:p>
          <w:p w:rsidR="00F0761D" w:rsidRPr="003D5BBF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color w:val="000000"/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 xml:space="preserve">- </w:t>
            </w:r>
            <w:r>
              <w:rPr>
                <w:rFonts w:eastAsiaTheme="minorHAnsi" w:hint="eastAsia"/>
                <w:szCs w:val="18"/>
                <w:lang w:eastAsia="zh-CN"/>
              </w:rPr>
              <w:t>P</w:t>
            </w:r>
            <w:r w:rsidRPr="00C54DF0">
              <w:rPr>
                <w:rFonts w:eastAsiaTheme="minorHAnsi"/>
                <w:szCs w:val="18"/>
              </w:rPr>
              <w:t>redefined threshold</w:t>
            </w:r>
            <w:r>
              <w:rPr>
                <w:rFonts w:eastAsiaTheme="minorHAnsi" w:hint="eastAsia"/>
                <w:szCs w:val="18"/>
                <w:lang w:eastAsia="zh-CN"/>
              </w:rPr>
              <w:t xml:space="preserve"> (i.e. UE number)</w:t>
            </w:r>
          </w:p>
        </w:tc>
        <w:tc>
          <w:tcPr>
            <w:tcW w:w="1284" w:type="dxa"/>
          </w:tcPr>
          <w:p w:rsidR="00F0761D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 xml:space="preserve">- </w:t>
            </w:r>
            <w:r w:rsidRPr="00C54DF0">
              <w:rPr>
                <w:rFonts w:hint="eastAsia"/>
                <w:szCs w:val="18"/>
                <w:lang w:eastAsia="zh-CN"/>
              </w:rPr>
              <w:t>C</w:t>
            </w:r>
            <w:r w:rsidRPr="00C54DF0">
              <w:rPr>
                <w:szCs w:val="18"/>
              </w:rPr>
              <w:t>ontent/</w:t>
            </w:r>
            <w:r>
              <w:rPr>
                <w:rFonts w:hint="eastAsia"/>
                <w:szCs w:val="18"/>
                <w:lang w:eastAsia="zh-CN"/>
              </w:rPr>
              <w:t xml:space="preserve"> </w:t>
            </w:r>
            <w:r w:rsidRPr="00C54DF0">
              <w:rPr>
                <w:rFonts w:hint="eastAsia"/>
                <w:szCs w:val="18"/>
                <w:lang w:eastAsia="zh-CN"/>
              </w:rPr>
              <w:t>A</w:t>
            </w:r>
            <w:r w:rsidRPr="00C54DF0">
              <w:rPr>
                <w:szCs w:val="18"/>
              </w:rPr>
              <w:t xml:space="preserve">pplication </w:t>
            </w:r>
            <w:r w:rsidRPr="00C54DF0">
              <w:rPr>
                <w:rFonts w:hint="eastAsia"/>
                <w:szCs w:val="18"/>
                <w:lang w:eastAsia="zh-CN"/>
              </w:rPr>
              <w:t>S</w:t>
            </w:r>
            <w:r w:rsidRPr="00C54DF0">
              <w:rPr>
                <w:szCs w:val="18"/>
              </w:rPr>
              <w:t>erver</w:t>
            </w:r>
            <w:r w:rsidRPr="00C54DF0">
              <w:rPr>
                <w:rFonts w:hint="eastAsia"/>
                <w:szCs w:val="18"/>
                <w:lang w:eastAsia="zh-CN"/>
              </w:rPr>
              <w:t xml:space="preserve"> decisions</w:t>
            </w:r>
            <w:r>
              <w:rPr>
                <w:rFonts w:hint="eastAsia"/>
                <w:szCs w:val="18"/>
                <w:lang w:eastAsia="zh-CN"/>
              </w:rPr>
              <w:t xml:space="preserve">. </w:t>
            </w:r>
          </w:p>
          <w:p w:rsidR="00F0761D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 C</w:t>
            </w:r>
            <w:r w:rsidRPr="00C54DF0">
              <w:rPr>
                <w:szCs w:val="18"/>
              </w:rPr>
              <w:t>onsumption reports sent by the UE</w:t>
            </w:r>
            <w:r>
              <w:rPr>
                <w:rFonts w:hint="eastAsia"/>
                <w:szCs w:val="18"/>
                <w:lang w:eastAsia="zh-CN"/>
              </w:rPr>
              <w:t>.</w:t>
            </w:r>
          </w:p>
          <w:p w:rsidR="00F0761D" w:rsidRPr="00A52F8E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color w:val="000000"/>
                <w:lang w:val="en-GB" w:eastAsia="zh-CN"/>
              </w:rPr>
            </w:pPr>
            <w:r>
              <w:rPr>
                <w:rFonts w:hint="eastAsia"/>
                <w:szCs w:val="18"/>
                <w:lang w:eastAsia="zh-CN"/>
              </w:rPr>
              <w:t>- H</w:t>
            </w:r>
            <w:r w:rsidRPr="00C54DF0">
              <w:rPr>
                <w:szCs w:val="18"/>
              </w:rPr>
              <w:t>andover</w:t>
            </w:r>
            <w:r>
              <w:rPr>
                <w:rFonts w:hint="eastAsia"/>
                <w:szCs w:val="18"/>
                <w:lang w:eastAsia="zh-CN"/>
              </w:rPr>
              <w:t>.</w:t>
            </w:r>
          </w:p>
        </w:tc>
        <w:tc>
          <w:tcPr>
            <w:tcW w:w="1285" w:type="dxa"/>
          </w:tcPr>
          <w:p w:rsidR="00F0761D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>
              <w:rPr>
                <w:rFonts w:hint="eastAsia"/>
                <w:lang w:eastAsia="zh-CN"/>
              </w:rPr>
              <w:t>- N</w:t>
            </w:r>
            <w:r>
              <w:rPr>
                <w:lang w:eastAsia="zh-CN"/>
              </w:rPr>
              <w:t>umber of the UEs receiving the multicast service in a certain multicast group</w:t>
            </w:r>
          </w:p>
        </w:tc>
        <w:tc>
          <w:tcPr>
            <w:tcW w:w="1284" w:type="dxa"/>
          </w:tcPr>
          <w:p w:rsidR="00F0761D" w:rsidRPr="001E1011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szCs w:val="18"/>
                <w:lang w:eastAsia="zh-CN"/>
              </w:rPr>
            </w:pPr>
            <w:r>
              <w:t>-</w:t>
            </w:r>
            <w:r>
              <w:rPr>
                <w:rFonts w:hint="eastAsia"/>
                <w:szCs w:val="18"/>
                <w:lang w:eastAsia="zh-CN"/>
              </w:rPr>
              <w:t xml:space="preserve"> </w:t>
            </w:r>
            <w:r w:rsidRPr="001E1011">
              <w:rPr>
                <w:szCs w:val="18"/>
                <w:lang w:eastAsia="zh-CN"/>
              </w:rPr>
              <w:t>Number of devices receiving the specific content.</w:t>
            </w:r>
          </w:p>
          <w:p w:rsidR="00F0761D" w:rsidRPr="001E1011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  <w:r>
              <w:rPr>
                <w:rFonts w:hint="eastAsia"/>
                <w:szCs w:val="18"/>
                <w:lang w:eastAsia="zh-CN"/>
              </w:rPr>
              <w:t xml:space="preserve"> </w:t>
            </w:r>
            <w:r w:rsidRPr="001E1011">
              <w:rPr>
                <w:szCs w:val="18"/>
                <w:lang w:eastAsia="zh-CN"/>
              </w:rPr>
              <w:t>Number of devices in a specific location area related to the specific content.</w:t>
            </w:r>
          </w:p>
          <w:p w:rsidR="00F0761D" w:rsidRPr="001E1011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US" w:eastAsia="zh-CN"/>
              </w:rPr>
            </w:pPr>
            <w:r>
              <w:t>-Measurement of multicast signalling strength</w:t>
            </w:r>
          </w:p>
        </w:tc>
        <w:tc>
          <w:tcPr>
            <w:tcW w:w="1445" w:type="dxa"/>
          </w:tcPr>
          <w:p w:rsidR="00F0761D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W</w:t>
            </w:r>
            <w:r w:rsidRPr="00F62681">
              <w:rPr>
                <w:lang w:val="en-US" w:eastAsia="zh-CN"/>
              </w:rPr>
              <w:t>hether there're multiple PDU Sessions corresponding to the same TMGI according to the multicast session information in all UE AS Context</w:t>
            </w:r>
          </w:p>
        </w:tc>
        <w:tc>
          <w:tcPr>
            <w:tcW w:w="1275" w:type="dxa"/>
          </w:tcPr>
          <w:p w:rsidR="00F0761D" w:rsidRPr="00463731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 xml:space="preserve">- </w:t>
            </w:r>
            <w:r w:rsidRPr="00463731">
              <w:rPr>
                <w:szCs w:val="18"/>
                <w:lang w:eastAsia="zh-CN"/>
              </w:rPr>
              <w:t xml:space="preserve">MBS service related network policy, </w:t>
            </w:r>
            <w:r>
              <w:rPr>
                <w:rFonts w:hint="eastAsia"/>
                <w:szCs w:val="18"/>
                <w:lang w:eastAsia="zh-CN"/>
              </w:rPr>
              <w:t>(</w:t>
            </w:r>
            <w:r w:rsidRPr="00463731">
              <w:rPr>
                <w:szCs w:val="18"/>
                <w:lang w:eastAsia="zh-CN"/>
              </w:rPr>
              <w:t xml:space="preserve">e.g. </w:t>
            </w:r>
            <w:r>
              <w:rPr>
                <w:rFonts w:hint="eastAsia"/>
                <w:szCs w:val="18"/>
                <w:lang w:eastAsia="zh-CN"/>
              </w:rPr>
              <w:t>predefined</w:t>
            </w:r>
            <w:r w:rsidRPr="00463731">
              <w:rPr>
                <w:szCs w:val="18"/>
                <w:lang w:eastAsia="zh-CN"/>
              </w:rPr>
              <w:t xml:space="preserve"> traffic threshold</w:t>
            </w:r>
            <w:r>
              <w:rPr>
                <w:rFonts w:hint="eastAsia"/>
                <w:szCs w:val="18"/>
                <w:lang w:eastAsia="zh-CN"/>
              </w:rPr>
              <w:t xml:space="preserve">, </w:t>
            </w:r>
            <w:r w:rsidRPr="00C54DF0">
              <w:rPr>
                <w:rFonts w:hint="eastAsia"/>
                <w:szCs w:val="18"/>
              </w:rPr>
              <w:t xml:space="preserve">network status </w:t>
            </w:r>
            <w:r>
              <w:rPr>
                <w:rFonts w:hint="eastAsia"/>
                <w:szCs w:val="18"/>
                <w:lang w:eastAsia="zh-CN"/>
              </w:rPr>
              <w:t>/</w:t>
            </w:r>
            <w:r w:rsidRPr="00C54DF0">
              <w:rPr>
                <w:rFonts w:hint="eastAsia"/>
                <w:szCs w:val="18"/>
              </w:rPr>
              <w:t>performance changes</w:t>
            </w:r>
            <w:r>
              <w:rPr>
                <w:rFonts w:hint="eastAsia"/>
                <w:szCs w:val="18"/>
                <w:lang w:eastAsia="zh-CN"/>
              </w:rPr>
              <w:t>)</w:t>
            </w:r>
            <w:r w:rsidRPr="00463731">
              <w:rPr>
                <w:szCs w:val="18"/>
                <w:lang w:eastAsia="zh-CN"/>
              </w:rPr>
              <w:t>;</w:t>
            </w:r>
          </w:p>
          <w:p w:rsidR="00F0761D" w:rsidRPr="00463731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 xml:space="preserve">- </w:t>
            </w:r>
            <w:r w:rsidRPr="00463731">
              <w:rPr>
                <w:szCs w:val="18"/>
                <w:lang w:eastAsia="zh-CN"/>
              </w:rPr>
              <w:t>UE subscription for MBS service changes.</w:t>
            </w:r>
          </w:p>
          <w:p w:rsidR="00F0761D" w:rsidRPr="00463731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szCs w:val="18"/>
                <w:lang w:eastAsia="zh-CN"/>
              </w:rPr>
            </w:pPr>
            <w:r w:rsidRPr="00463731">
              <w:rPr>
                <w:szCs w:val="18"/>
                <w:lang w:eastAsia="zh-CN"/>
              </w:rPr>
              <w:t>-</w:t>
            </w:r>
            <w:r>
              <w:rPr>
                <w:rFonts w:hint="eastAsia"/>
                <w:szCs w:val="18"/>
                <w:lang w:eastAsia="zh-CN"/>
              </w:rPr>
              <w:t xml:space="preserve"> </w:t>
            </w:r>
            <w:r w:rsidRPr="00463731">
              <w:rPr>
                <w:szCs w:val="18"/>
                <w:lang w:eastAsia="zh-CN"/>
              </w:rPr>
              <w:t>UE moving in or out of MBS Service Area;</w:t>
            </w:r>
          </w:p>
          <w:p w:rsidR="00F0761D" w:rsidRPr="00463731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  <w:r>
              <w:rPr>
                <w:rFonts w:hint="eastAsia"/>
                <w:szCs w:val="18"/>
                <w:lang w:eastAsia="zh-CN"/>
              </w:rPr>
              <w:t xml:space="preserve"> </w:t>
            </w:r>
            <w:r>
              <w:rPr>
                <w:szCs w:val="18"/>
                <w:lang w:eastAsia="zh-CN"/>
              </w:rPr>
              <w:t>Change of user preferences</w:t>
            </w:r>
          </w:p>
          <w:p w:rsidR="00F0761D" w:rsidRPr="00463731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szCs w:val="18"/>
                <w:lang w:eastAsia="zh-CN"/>
              </w:rPr>
            </w:pPr>
          </w:p>
        </w:tc>
        <w:tc>
          <w:tcPr>
            <w:tcW w:w="1134" w:type="dxa"/>
          </w:tcPr>
          <w:p w:rsidR="00F0761D" w:rsidRPr="00600960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 xml:space="preserve">- </w:t>
            </w:r>
            <w:r>
              <w:rPr>
                <w:szCs w:val="18"/>
                <w:lang w:eastAsia="zh-CN"/>
              </w:rPr>
              <w:t>UE MBS subscription changes</w:t>
            </w:r>
            <w:r>
              <w:rPr>
                <w:rFonts w:hint="eastAsia"/>
                <w:szCs w:val="18"/>
                <w:lang w:eastAsia="zh-CN"/>
              </w:rPr>
              <w:t>.</w:t>
            </w:r>
          </w:p>
          <w:p w:rsidR="00F0761D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>
              <w:rPr>
                <w:rFonts w:hint="eastAsia"/>
                <w:lang w:eastAsia="zh-CN"/>
              </w:rPr>
              <w:t>- N</w:t>
            </w:r>
            <w:r w:rsidRPr="00D049B5">
              <w:t>umber of UEs requesting the same content in a specific area</w:t>
            </w:r>
          </w:p>
        </w:tc>
      </w:tr>
      <w:tr w:rsidR="00F0761D" w:rsidRPr="00C54DF0" w:rsidTr="00D33DEA">
        <w:tc>
          <w:tcPr>
            <w:tcW w:w="1323" w:type="dxa"/>
          </w:tcPr>
          <w:p w:rsidR="00F0761D" w:rsidRPr="00A71C25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b/>
                <w:color w:val="000000"/>
                <w:lang w:val="en-GB" w:eastAsia="ja-JP"/>
              </w:rPr>
            </w:pPr>
            <w:r w:rsidRPr="00A71C25">
              <w:rPr>
                <w:rFonts w:eastAsia="Malgun Gothic"/>
                <w:b/>
                <w:color w:val="000000"/>
                <w:lang w:val="en-GB" w:eastAsia="ja-JP"/>
              </w:rPr>
              <w:t>NFs triggering delivery method switching</w:t>
            </w:r>
          </w:p>
        </w:tc>
        <w:tc>
          <w:tcPr>
            <w:tcW w:w="1284" w:type="dxa"/>
          </w:tcPr>
          <w:p w:rsidR="00F0761D" w:rsidRPr="00C54DF0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CF6CB8">
              <w:rPr>
                <w:rFonts w:eastAsia="Malgun Gothic"/>
                <w:color w:val="000000"/>
                <w:lang w:val="en-GB" w:eastAsia="ja-JP"/>
              </w:rPr>
              <w:t>UE, SMF, MSF, RAN</w:t>
            </w:r>
          </w:p>
        </w:tc>
        <w:tc>
          <w:tcPr>
            <w:tcW w:w="1284" w:type="dxa"/>
          </w:tcPr>
          <w:p w:rsidR="00F0761D" w:rsidRPr="007B5D45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color w:val="000000"/>
                <w:lang w:val="en-GB" w:eastAsia="ja-JP"/>
              </w:rPr>
            </w:pPr>
            <w:r w:rsidRPr="007B5D45">
              <w:rPr>
                <w:rFonts w:eastAsia="Malgun Gothic"/>
                <w:color w:val="000000"/>
                <w:lang w:val="en-GB" w:eastAsia="ja-JP"/>
              </w:rPr>
              <w:t>RAN, MBSF, Content/Application Server</w:t>
            </w:r>
          </w:p>
        </w:tc>
        <w:tc>
          <w:tcPr>
            <w:tcW w:w="1285" w:type="dxa"/>
          </w:tcPr>
          <w:p w:rsidR="00F0761D" w:rsidRPr="007B5D45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color w:val="000000"/>
                <w:lang w:val="en-GB" w:eastAsia="ja-JP"/>
              </w:rPr>
            </w:pPr>
            <w:r>
              <w:rPr>
                <w:rFonts w:eastAsiaTheme="minorEastAsia" w:hint="eastAsia"/>
                <w:color w:val="000000"/>
                <w:lang w:val="en-GB" w:eastAsia="zh-CN"/>
              </w:rPr>
              <w:t>(MB-)</w:t>
            </w:r>
            <w:r w:rsidRPr="007B5D45">
              <w:rPr>
                <w:rFonts w:eastAsia="Malgun Gothic" w:hint="eastAsia"/>
                <w:color w:val="000000"/>
                <w:lang w:val="en-GB" w:eastAsia="ja-JP"/>
              </w:rPr>
              <w:t>SMF</w:t>
            </w:r>
          </w:p>
        </w:tc>
        <w:tc>
          <w:tcPr>
            <w:tcW w:w="1284" w:type="dxa"/>
          </w:tcPr>
          <w:p w:rsidR="00F0761D" w:rsidRPr="007B5D45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color w:val="000000"/>
                <w:lang w:val="en-GB" w:eastAsia="ja-JP"/>
              </w:rPr>
            </w:pPr>
            <w:r>
              <w:rPr>
                <w:rFonts w:eastAsiaTheme="minorEastAsia" w:hint="eastAsia"/>
                <w:color w:val="000000"/>
                <w:lang w:val="en-GB" w:eastAsia="zh-CN"/>
              </w:rPr>
              <w:t>UE, (MB-)SMF</w:t>
            </w:r>
          </w:p>
        </w:tc>
        <w:tc>
          <w:tcPr>
            <w:tcW w:w="1445" w:type="dxa"/>
          </w:tcPr>
          <w:p w:rsidR="00F0761D" w:rsidRPr="007B5D45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color w:val="000000"/>
                <w:lang w:val="en-GB" w:eastAsia="ja-JP"/>
              </w:rPr>
            </w:pPr>
            <w:r w:rsidRPr="00CE32FA">
              <w:rPr>
                <w:rFonts w:eastAsiaTheme="minorEastAsia" w:hint="eastAsia"/>
                <w:color w:val="000000"/>
                <w:lang w:val="en-GB" w:eastAsia="zh-CN"/>
              </w:rPr>
              <w:t>RAN</w:t>
            </w:r>
          </w:p>
        </w:tc>
        <w:tc>
          <w:tcPr>
            <w:tcW w:w="1275" w:type="dxa"/>
          </w:tcPr>
          <w:p w:rsidR="00F0761D" w:rsidRPr="007B5D45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color w:val="000000"/>
                <w:lang w:val="en-GB" w:eastAsia="ja-JP"/>
              </w:rPr>
            </w:pPr>
            <w:r w:rsidRPr="007B5D45">
              <w:rPr>
                <w:rFonts w:eastAsia="Malgun Gothic"/>
                <w:color w:val="000000"/>
                <w:lang w:val="en-GB" w:eastAsia="ja-JP"/>
              </w:rPr>
              <w:t>UE, RAN, AMF, SMF, UDM, PCF, AF</w:t>
            </w:r>
          </w:p>
        </w:tc>
        <w:tc>
          <w:tcPr>
            <w:tcW w:w="1134" w:type="dxa"/>
          </w:tcPr>
          <w:p w:rsidR="00F0761D" w:rsidRPr="00AF2FC5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>
              <w:rPr>
                <w:rFonts w:eastAsiaTheme="minorEastAsia" w:hint="eastAsia"/>
                <w:color w:val="000000"/>
                <w:lang w:val="en-GB" w:eastAsia="zh-CN"/>
              </w:rPr>
              <w:t>UE, SMF</w:t>
            </w:r>
          </w:p>
        </w:tc>
      </w:tr>
      <w:tr w:rsidR="00F0761D" w:rsidRPr="00C54DF0" w:rsidTr="00D33DEA">
        <w:tc>
          <w:tcPr>
            <w:tcW w:w="1323" w:type="dxa"/>
          </w:tcPr>
          <w:p w:rsidR="00F0761D" w:rsidRPr="00A21E8E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color w:val="000000"/>
                <w:lang w:val="en-GB" w:eastAsia="zh-CN"/>
              </w:rPr>
            </w:pPr>
            <w:r w:rsidRPr="00A71C25">
              <w:rPr>
                <w:rFonts w:eastAsia="Malgun Gothic"/>
                <w:b/>
                <w:color w:val="000000"/>
                <w:lang w:val="en-GB" w:eastAsia="ja-JP"/>
              </w:rPr>
              <w:t>Procedures for delivery method switching</w:t>
            </w:r>
          </w:p>
        </w:tc>
        <w:tc>
          <w:tcPr>
            <w:tcW w:w="1284" w:type="dxa"/>
          </w:tcPr>
          <w:p w:rsidR="00F0761D" w:rsidRPr="007B5D45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color w:val="000000"/>
                <w:lang w:val="en-GB" w:eastAsia="ja-JP"/>
              </w:rPr>
            </w:pPr>
            <w:r>
              <w:rPr>
                <w:rFonts w:eastAsiaTheme="minorEastAsia" w:hint="eastAsia"/>
                <w:color w:val="000000"/>
                <w:lang w:val="en-GB" w:eastAsia="zh-CN"/>
              </w:rPr>
              <w:t xml:space="preserve">UE or network initiated </w:t>
            </w:r>
            <w:r w:rsidRPr="007B5D45">
              <w:rPr>
                <w:rFonts w:eastAsia="Malgun Gothic"/>
                <w:color w:val="000000"/>
                <w:lang w:val="en-GB" w:eastAsia="ja-JP"/>
              </w:rPr>
              <w:t>PDU Session Establishment or PDU Session Modification procedure</w:t>
            </w:r>
          </w:p>
        </w:tc>
        <w:tc>
          <w:tcPr>
            <w:tcW w:w="1284" w:type="dxa"/>
          </w:tcPr>
          <w:p w:rsidR="00F0761D" w:rsidRPr="000730EA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 w:rsidRPr="007B5D45">
              <w:rPr>
                <w:rFonts w:eastAsia="Malgun Gothic"/>
                <w:color w:val="000000"/>
                <w:lang w:val="en-GB" w:eastAsia="ja-JP"/>
              </w:rPr>
              <w:t>MBS</w:t>
            </w:r>
            <w:r>
              <w:rPr>
                <w:rFonts w:eastAsiaTheme="minorEastAsia" w:hint="eastAsia"/>
                <w:color w:val="000000"/>
                <w:lang w:val="en-GB" w:eastAsia="zh-CN"/>
              </w:rPr>
              <w:t>F initiated</w:t>
            </w:r>
            <w:r w:rsidRPr="007B5D45">
              <w:rPr>
                <w:rFonts w:eastAsia="Malgun Gothic"/>
                <w:color w:val="000000"/>
                <w:lang w:val="en-GB" w:eastAsia="ja-JP"/>
              </w:rPr>
              <w:t xml:space="preserve"> session </w:t>
            </w:r>
            <w:r>
              <w:rPr>
                <w:rFonts w:eastAsiaTheme="minorEastAsia" w:hint="eastAsia"/>
                <w:color w:val="000000"/>
                <w:lang w:val="en-GB" w:eastAsia="zh-CN"/>
              </w:rPr>
              <w:t>update</w:t>
            </w:r>
            <w:r>
              <w:rPr>
                <w:rFonts w:eastAsia="Malgun Gothic"/>
                <w:color w:val="000000"/>
                <w:lang w:val="en-GB" w:eastAsia="ja-JP"/>
              </w:rPr>
              <w:t xml:space="preserve"> procedure</w:t>
            </w:r>
          </w:p>
        </w:tc>
        <w:tc>
          <w:tcPr>
            <w:tcW w:w="1285" w:type="dxa"/>
          </w:tcPr>
          <w:p w:rsidR="00F0761D" w:rsidRPr="00CF72B7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>
              <w:rPr>
                <w:rFonts w:eastAsiaTheme="minorEastAsia" w:hint="eastAsia"/>
                <w:color w:val="000000"/>
                <w:lang w:val="en-GB" w:eastAsia="zh-CN"/>
              </w:rPr>
              <w:t>SMF/UPF initiated new procedure</w:t>
            </w:r>
          </w:p>
        </w:tc>
        <w:tc>
          <w:tcPr>
            <w:tcW w:w="1284" w:type="dxa"/>
          </w:tcPr>
          <w:p w:rsidR="00F0761D" w:rsidRPr="0064377F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 xml:space="preserve">UE initiated </w:t>
            </w:r>
            <w:r w:rsidRPr="00F62681">
              <w:rPr>
                <w:lang w:val="en-US" w:eastAsia="zh-CN"/>
              </w:rPr>
              <w:t>User Multicast Session Join / User Mult</w:t>
            </w:r>
            <w:r>
              <w:rPr>
                <w:lang w:val="en-US" w:eastAsia="zh-CN"/>
              </w:rPr>
              <w:t>icast Context Update procedure</w:t>
            </w:r>
          </w:p>
        </w:tc>
        <w:tc>
          <w:tcPr>
            <w:tcW w:w="1445" w:type="dxa"/>
          </w:tcPr>
          <w:p w:rsidR="00F0761D" w:rsidRPr="007B5D45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color w:val="000000"/>
                <w:lang w:val="en-GB" w:eastAsia="ja-JP"/>
              </w:rPr>
            </w:pPr>
            <w:r w:rsidRPr="00F62681">
              <w:rPr>
                <w:lang w:val="en-US" w:eastAsia="zh-CN"/>
              </w:rPr>
              <w:t xml:space="preserve">RAN </w:t>
            </w:r>
            <w:r>
              <w:rPr>
                <w:rFonts w:hint="eastAsia"/>
                <w:lang w:val="en-US" w:eastAsia="zh-CN"/>
              </w:rPr>
              <w:t>triggered</w:t>
            </w:r>
            <w:r w:rsidRPr="00F62681">
              <w:rPr>
                <w:lang w:val="en-US" w:eastAsia="zh-CN"/>
              </w:rPr>
              <w:t xml:space="preserve"> delivery method switching from individual to shared</w:t>
            </w:r>
          </w:p>
        </w:tc>
        <w:tc>
          <w:tcPr>
            <w:tcW w:w="1275" w:type="dxa"/>
          </w:tcPr>
          <w:p w:rsidR="00F0761D" w:rsidRPr="007B5D45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color w:val="000000"/>
                <w:lang w:val="en-GB" w:eastAsia="ja-JP"/>
              </w:rPr>
            </w:pPr>
            <w:r w:rsidRPr="007B5D45">
              <w:rPr>
                <w:rFonts w:eastAsia="Malgun Gothic"/>
                <w:color w:val="000000"/>
                <w:lang w:val="en-GB" w:eastAsia="ja-JP"/>
              </w:rPr>
              <w:t>PDU Session Modification procedure</w:t>
            </w:r>
          </w:p>
        </w:tc>
        <w:tc>
          <w:tcPr>
            <w:tcW w:w="1134" w:type="dxa"/>
          </w:tcPr>
          <w:p w:rsidR="00F0761D" w:rsidRPr="00CF52C4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>
              <w:rPr>
                <w:rFonts w:eastAsiaTheme="minorEastAsia" w:hint="eastAsia"/>
                <w:color w:val="000000"/>
                <w:lang w:val="en-GB" w:eastAsia="zh-CN"/>
              </w:rPr>
              <w:t xml:space="preserve">- UE triggered </w:t>
            </w:r>
            <w:r w:rsidRPr="007B5D45">
              <w:rPr>
                <w:rFonts w:eastAsia="Malgun Gothic"/>
                <w:color w:val="000000"/>
                <w:lang w:val="en-GB" w:eastAsia="ja-JP"/>
              </w:rPr>
              <w:t>PDU Session Modification procedure</w:t>
            </w:r>
            <w:r>
              <w:rPr>
                <w:rFonts w:eastAsiaTheme="minorEastAsia" w:hint="eastAsia"/>
                <w:color w:val="000000"/>
                <w:lang w:val="en-GB" w:eastAsia="zh-CN"/>
              </w:rPr>
              <w:t>.</w:t>
            </w:r>
          </w:p>
          <w:p w:rsidR="00F0761D" w:rsidRPr="00C26D9A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>
              <w:rPr>
                <w:rFonts w:eastAsiaTheme="minorEastAsia" w:hint="eastAsia"/>
                <w:color w:val="000000"/>
                <w:lang w:val="en-GB" w:eastAsia="zh-CN"/>
              </w:rPr>
              <w:t>- SMF triggered new procedure</w:t>
            </w:r>
          </w:p>
        </w:tc>
      </w:tr>
      <w:tr w:rsidR="00F0761D" w:rsidRPr="00C54DF0" w:rsidTr="00D33DEA">
        <w:trPr>
          <w:trHeight w:val="655"/>
        </w:trPr>
        <w:tc>
          <w:tcPr>
            <w:tcW w:w="1323" w:type="dxa"/>
          </w:tcPr>
          <w:p w:rsidR="00F0761D" w:rsidRPr="00A71C25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color w:val="000000"/>
                <w:lang w:val="en-GB" w:eastAsia="zh-CN"/>
              </w:rPr>
            </w:pPr>
            <w:r w:rsidRPr="00A71C25">
              <w:rPr>
                <w:rFonts w:eastAsia="Malgun Gothic"/>
                <w:b/>
                <w:color w:val="000000"/>
                <w:lang w:val="en-GB" w:eastAsia="ja-JP"/>
              </w:rPr>
              <w:t>Baseline architecture used</w:t>
            </w:r>
          </w:p>
        </w:tc>
        <w:tc>
          <w:tcPr>
            <w:tcW w:w="1284" w:type="dxa"/>
          </w:tcPr>
          <w:p w:rsidR="00F0761D" w:rsidRPr="007B5D45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color w:val="000000"/>
                <w:lang w:val="en-GB" w:eastAsia="ja-JP"/>
              </w:rPr>
            </w:pPr>
            <w:r w:rsidRPr="007B5D45">
              <w:rPr>
                <w:rFonts w:eastAsia="Malgun Gothic"/>
                <w:color w:val="000000"/>
                <w:lang w:val="en-GB" w:eastAsia="ja-JP"/>
              </w:rPr>
              <w:t>1</w:t>
            </w:r>
          </w:p>
        </w:tc>
        <w:tc>
          <w:tcPr>
            <w:tcW w:w="1284" w:type="dxa"/>
          </w:tcPr>
          <w:p w:rsidR="00F0761D" w:rsidRPr="007B5D45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color w:val="000000"/>
                <w:lang w:val="en-GB" w:eastAsia="ja-JP"/>
              </w:rPr>
            </w:pPr>
            <w:r w:rsidRPr="007B5D45">
              <w:rPr>
                <w:rFonts w:eastAsia="Malgun Gothic"/>
                <w:color w:val="000000"/>
                <w:lang w:val="en-GB" w:eastAsia="ja-JP"/>
              </w:rPr>
              <w:t>2 (NOTE 2)</w:t>
            </w:r>
          </w:p>
        </w:tc>
        <w:tc>
          <w:tcPr>
            <w:tcW w:w="1285" w:type="dxa"/>
          </w:tcPr>
          <w:p w:rsidR="00F0761D" w:rsidRPr="00CF72B7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>
              <w:rPr>
                <w:rFonts w:eastAsiaTheme="minorEastAsia" w:hint="eastAsia"/>
                <w:color w:val="000000"/>
                <w:lang w:val="en-GB" w:eastAsia="zh-CN"/>
              </w:rPr>
              <w:t>2</w:t>
            </w:r>
            <w:r w:rsidRPr="007B5D45">
              <w:rPr>
                <w:rFonts w:eastAsia="Malgun Gothic"/>
                <w:color w:val="000000"/>
                <w:lang w:val="en-GB" w:eastAsia="ja-JP"/>
              </w:rPr>
              <w:t xml:space="preserve"> (NOTE 2)</w:t>
            </w:r>
          </w:p>
        </w:tc>
        <w:tc>
          <w:tcPr>
            <w:tcW w:w="1284" w:type="dxa"/>
          </w:tcPr>
          <w:p w:rsidR="00F0761D" w:rsidRPr="00317B9C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>
              <w:rPr>
                <w:rFonts w:eastAsiaTheme="minorEastAsia" w:hint="eastAsia"/>
                <w:color w:val="000000"/>
                <w:lang w:val="en-GB" w:eastAsia="zh-CN"/>
              </w:rPr>
              <w:t>1</w:t>
            </w:r>
          </w:p>
        </w:tc>
        <w:tc>
          <w:tcPr>
            <w:tcW w:w="1445" w:type="dxa"/>
          </w:tcPr>
          <w:p w:rsidR="00F0761D" w:rsidRPr="00921007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>
              <w:rPr>
                <w:rFonts w:eastAsiaTheme="minorEastAsia" w:hint="eastAsia"/>
                <w:color w:val="000000"/>
                <w:lang w:val="en-GB" w:eastAsia="zh-CN"/>
              </w:rPr>
              <w:t>1 &amp; 2</w:t>
            </w:r>
          </w:p>
        </w:tc>
        <w:tc>
          <w:tcPr>
            <w:tcW w:w="1275" w:type="dxa"/>
          </w:tcPr>
          <w:p w:rsidR="00F0761D" w:rsidRPr="007B5D45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color w:val="000000"/>
                <w:lang w:val="en-GB" w:eastAsia="ja-JP"/>
              </w:rPr>
            </w:pPr>
            <w:r w:rsidRPr="007B5D45">
              <w:rPr>
                <w:rFonts w:eastAsia="Malgun Gothic"/>
                <w:color w:val="000000"/>
                <w:lang w:val="en-GB" w:eastAsia="ja-JP"/>
              </w:rPr>
              <w:t>1</w:t>
            </w:r>
          </w:p>
        </w:tc>
        <w:tc>
          <w:tcPr>
            <w:tcW w:w="1134" w:type="dxa"/>
          </w:tcPr>
          <w:p w:rsidR="00F0761D" w:rsidRPr="006D0A5F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>
              <w:rPr>
                <w:rFonts w:eastAsiaTheme="minorEastAsia" w:hint="eastAsia"/>
                <w:color w:val="000000"/>
                <w:lang w:val="en-GB" w:eastAsia="zh-CN"/>
              </w:rPr>
              <w:t>1</w:t>
            </w:r>
          </w:p>
        </w:tc>
      </w:tr>
      <w:tr w:rsidR="00D33DEA" w:rsidRPr="00C54DF0" w:rsidTr="00D33DEA">
        <w:trPr>
          <w:trHeight w:val="308"/>
        </w:trPr>
        <w:tc>
          <w:tcPr>
            <w:tcW w:w="10314" w:type="dxa"/>
            <w:gridSpan w:val="8"/>
          </w:tcPr>
          <w:p w:rsidR="00D33DEA" w:rsidRPr="00D33DEA" w:rsidRDefault="00D33DEA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>
              <w:rPr>
                <w:lang w:eastAsia="zh-CN"/>
              </w:rPr>
              <w:t>NOTE 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Though different architectures are used, architecture 1 and 2 share common functionalities, e.g. in AF, RAN, etc.</w:t>
            </w:r>
          </w:p>
        </w:tc>
      </w:tr>
    </w:tbl>
    <w:p w:rsidR="00F0761D" w:rsidRPr="00D33DEA" w:rsidRDefault="00F0761D" w:rsidP="00F0761D">
      <w:pPr>
        <w:pStyle w:val="B1"/>
        <w:ind w:left="0" w:firstLine="0"/>
        <w:rPr>
          <w:lang w:val="en-GB" w:eastAsia="zh-CN"/>
        </w:rPr>
      </w:pPr>
    </w:p>
    <w:p w:rsidR="00F0761D" w:rsidRPr="00744CB3" w:rsidRDefault="00F0761D" w:rsidP="00F0761D">
      <w:pPr>
        <w:pStyle w:val="B1"/>
        <w:ind w:left="0" w:firstLine="0"/>
        <w:rPr>
          <w:b/>
          <w:lang w:eastAsia="zh-CN"/>
        </w:rPr>
      </w:pPr>
      <w:r w:rsidRPr="00744CB3">
        <w:rPr>
          <w:rFonts w:hint="eastAsia"/>
          <w:b/>
          <w:lang w:eastAsia="zh-CN"/>
        </w:rPr>
        <w:t xml:space="preserve">2) </w:t>
      </w:r>
      <w:r w:rsidR="00B32F63" w:rsidRPr="00B32F63">
        <w:rPr>
          <w:rFonts w:hint="eastAsia"/>
          <w:b/>
          <w:lang w:eastAsia="zh-CN"/>
        </w:rPr>
        <w:t>Switching between PTP</w:t>
      </w:r>
      <w:r w:rsidR="00B32F63" w:rsidRPr="00B32F63">
        <w:rPr>
          <w:b/>
        </w:rPr>
        <w:t xml:space="preserve"> and </w:t>
      </w:r>
      <w:r w:rsidR="00B32F63" w:rsidRPr="00B32F63">
        <w:rPr>
          <w:rFonts w:hint="eastAsia"/>
          <w:b/>
          <w:lang w:eastAsia="zh-CN"/>
        </w:rPr>
        <w:t>PTM</w:t>
      </w:r>
      <w:r w:rsidR="00B32F63" w:rsidRPr="00B32F63">
        <w:rPr>
          <w:b/>
        </w:rPr>
        <w:t xml:space="preserve"> delivery method</w:t>
      </w:r>
      <w:r w:rsidR="00B32F63">
        <w:rPr>
          <w:rFonts w:hint="eastAsia"/>
          <w:b/>
          <w:lang w:eastAsia="zh-CN"/>
        </w:rPr>
        <w:t>s</w:t>
      </w:r>
    </w:p>
    <w:p w:rsidR="00F0761D" w:rsidRDefault="00F0761D" w:rsidP="00F0761D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All the three solutions, i.e. Sol #18, #22 and #25 propose that the </w:t>
      </w:r>
      <w:r>
        <w:rPr>
          <w:lang w:eastAsia="zh-CN"/>
        </w:rPr>
        <w:t>NG-RAN decides</w:t>
      </w:r>
      <w:r w:rsidR="003C5F28">
        <w:rPr>
          <w:rFonts w:hint="eastAsia"/>
          <w:lang w:eastAsia="zh-CN"/>
        </w:rPr>
        <w:t xml:space="preserve"> </w:t>
      </w:r>
      <w:r w:rsidR="001D6476">
        <w:rPr>
          <w:rFonts w:hint="eastAsia"/>
          <w:lang w:eastAsia="zh-CN"/>
        </w:rPr>
        <w:t>on using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PTP</w:t>
      </w:r>
      <w:r>
        <w:rPr>
          <w:rFonts w:hint="eastAsia"/>
          <w:lang w:eastAsia="zh-CN"/>
        </w:rPr>
        <w:t xml:space="preserve"> or </w:t>
      </w:r>
      <w:r>
        <w:rPr>
          <w:lang w:eastAsia="zh-CN"/>
        </w:rPr>
        <w:t xml:space="preserve">PTM </w:t>
      </w:r>
      <w:r>
        <w:rPr>
          <w:rFonts w:hint="eastAsia"/>
          <w:lang w:eastAsia="zh-CN"/>
        </w:rPr>
        <w:t xml:space="preserve">delivery method over </w:t>
      </w:r>
      <w:r>
        <w:rPr>
          <w:lang w:eastAsia="zh-CN"/>
        </w:rPr>
        <w:t xml:space="preserve">radio </w:t>
      </w:r>
      <w:r>
        <w:rPr>
          <w:rFonts w:hint="eastAsia"/>
          <w:lang w:eastAsia="zh-CN"/>
        </w:rPr>
        <w:t xml:space="preserve">interface </w:t>
      </w:r>
      <w:r w:rsidRPr="00F62681">
        <w:rPr>
          <w:rFonts w:hint="eastAsia"/>
          <w:lang w:eastAsia="zh-CN"/>
        </w:rPr>
        <w:t xml:space="preserve">for MBS </w:t>
      </w:r>
      <w:r w:rsidR="00AA5F54">
        <w:rPr>
          <w:rFonts w:hint="eastAsia"/>
          <w:lang w:eastAsia="zh-CN"/>
        </w:rPr>
        <w:t>data</w:t>
      </w:r>
      <w:r>
        <w:rPr>
          <w:rFonts w:hint="eastAsia"/>
          <w:lang w:eastAsia="zh-CN"/>
        </w:rPr>
        <w:t xml:space="preserve">, and may dynamically switch between these two delivery methods. </w:t>
      </w:r>
    </w:p>
    <w:p w:rsidR="00F0761D" w:rsidRDefault="00F0761D" w:rsidP="00F0761D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In addition, Sol#18 proposes that </w:t>
      </w:r>
      <w:r w:rsidRPr="00F62681">
        <w:rPr>
          <w:rFonts w:hint="eastAsia"/>
          <w:lang w:eastAsia="zh-CN"/>
        </w:rPr>
        <w:t>the CN provides MBS assistance information to the NG-RAN</w:t>
      </w:r>
      <w:r w:rsidRPr="00F62681">
        <w:rPr>
          <w:rFonts w:hint="eastAsia"/>
        </w:rPr>
        <w:t xml:space="preserve"> </w:t>
      </w:r>
      <w:r>
        <w:rPr>
          <w:rFonts w:hint="eastAsia"/>
          <w:lang w:eastAsia="zh-CN"/>
        </w:rPr>
        <w:t>t</w:t>
      </w:r>
      <w:r w:rsidRPr="00F62681">
        <w:rPr>
          <w:rFonts w:hint="eastAsia"/>
        </w:rPr>
        <w:t xml:space="preserve">o </w:t>
      </w:r>
      <w:r w:rsidRPr="00F62681">
        <w:rPr>
          <w:rFonts w:hint="eastAsia"/>
          <w:lang w:eastAsia="zh-CN"/>
        </w:rPr>
        <w:t xml:space="preserve">assist in </w:t>
      </w:r>
      <w:r>
        <w:rPr>
          <w:rFonts w:hint="eastAsia"/>
          <w:lang w:eastAsia="zh-CN"/>
        </w:rPr>
        <w:t>the selection of</w:t>
      </w:r>
      <w:r w:rsidRPr="00F62681"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PTP or PTM </w:t>
      </w:r>
      <w:r w:rsidRPr="00F62681">
        <w:t xml:space="preserve">delivery </w:t>
      </w:r>
      <w:r>
        <w:rPr>
          <w:rFonts w:hint="eastAsia"/>
          <w:lang w:eastAsia="zh-CN"/>
        </w:rPr>
        <w:t>method. This is pending for the confirmation of RAN WG.</w:t>
      </w:r>
    </w:p>
    <w:p w:rsidR="00F0761D" w:rsidRPr="0026084A" w:rsidRDefault="00F0761D" w:rsidP="00F0761D">
      <w:pPr>
        <w:pStyle w:val="B1"/>
        <w:ind w:left="0" w:firstLine="0"/>
        <w:rPr>
          <w:b/>
          <w:lang w:eastAsia="zh-CN"/>
        </w:rPr>
      </w:pPr>
      <w:r>
        <w:rPr>
          <w:rFonts w:hint="eastAsia"/>
          <w:b/>
          <w:lang w:eastAsia="zh-CN"/>
        </w:rPr>
        <w:t>3</w:t>
      </w:r>
      <w:r w:rsidRPr="0026084A">
        <w:rPr>
          <w:rFonts w:hint="eastAsia"/>
          <w:b/>
          <w:lang w:eastAsia="zh-CN"/>
        </w:rPr>
        <w:t>) Inter-RAN handover / UE mobility related</w:t>
      </w:r>
      <w:r w:rsidR="00B32F63">
        <w:rPr>
          <w:rFonts w:hint="eastAsia"/>
          <w:b/>
          <w:lang w:eastAsia="zh-CN"/>
        </w:rPr>
        <w:t xml:space="preserve"> </w:t>
      </w:r>
      <w:r w:rsidR="00B32F63" w:rsidRPr="004D5303">
        <w:rPr>
          <w:b/>
        </w:rPr>
        <w:t>delivery method</w:t>
      </w:r>
      <w:r w:rsidR="00B32F63" w:rsidRPr="004D5303">
        <w:rPr>
          <w:rFonts w:hint="eastAsia"/>
          <w:b/>
          <w:lang w:eastAsia="zh-CN"/>
        </w:rPr>
        <w:t xml:space="preserve"> switching</w:t>
      </w:r>
    </w:p>
    <w:p w:rsidR="005F3E1E" w:rsidRDefault="00F0761D" w:rsidP="00F0761D">
      <w:pPr>
        <w:pStyle w:val="B1"/>
        <w:ind w:left="0" w:firstLine="0"/>
        <w:rPr>
          <w:color w:val="000000"/>
          <w:lang w:val="en-GB" w:eastAsia="zh-CN"/>
        </w:rPr>
      </w:pPr>
      <w:r>
        <w:rPr>
          <w:rFonts w:hint="eastAsia"/>
          <w:lang w:eastAsia="zh-CN"/>
        </w:rPr>
        <w:t xml:space="preserve">A </w:t>
      </w:r>
      <w:r>
        <w:rPr>
          <w:rFonts w:hint="eastAsia"/>
          <w:color w:val="000000"/>
          <w:lang w:val="en-GB" w:eastAsia="zh-CN"/>
        </w:rPr>
        <w:t>c</w:t>
      </w:r>
      <w:r w:rsidRPr="00C54DF0">
        <w:rPr>
          <w:rFonts w:hint="eastAsia"/>
          <w:color w:val="000000"/>
          <w:lang w:val="en-GB" w:eastAsia="ja-JP"/>
        </w:rPr>
        <w:t xml:space="preserve">omparison </w:t>
      </w:r>
      <w:r>
        <w:rPr>
          <w:rFonts w:hint="eastAsia"/>
          <w:color w:val="000000"/>
          <w:lang w:val="en-GB" w:eastAsia="zh-CN"/>
        </w:rPr>
        <w:t>between</w:t>
      </w:r>
      <w:r w:rsidRPr="00C54DF0">
        <w:rPr>
          <w:rFonts w:hint="eastAsia"/>
          <w:color w:val="000000"/>
          <w:lang w:val="en-GB" w:eastAsia="ja-JP"/>
        </w:rPr>
        <w:t xml:space="preserve"> solution</w:t>
      </w:r>
      <w:r>
        <w:rPr>
          <w:rFonts w:hint="eastAsia"/>
          <w:color w:val="000000"/>
          <w:lang w:val="en-GB" w:eastAsia="zh-CN"/>
        </w:rPr>
        <w:t>s</w:t>
      </w:r>
      <w:r w:rsidRPr="00C54DF0">
        <w:rPr>
          <w:rFonts w:hint="eastAsia"/>
          <w:color w:val="000000"/>
          <w:lang w:val="en-GB" w:eastAsia="ja-JP"/>
        </w:rPr>
        <w:t xml:space="preserve"> for </w:t>
      </w:r>
      <w:r>
        <w:rPr>
          <w:rFonts w:hint="eastAsia"/>
          <w:color w:val="000000"/>
          <w:lang w:val="en-GB" w:eastAsia="zh-CN"/>
        </w:rPr>
        <w:t>i</w:t>
      </w:r>
      <w:r w:rsidRPr="00E618DE">
        <w:rPr>
          <w:color w:val="000000"/>
          <w:lang w:val="en-GB" w:eastAsia="ja-JP"/>
        </w:rPr>
        <w:t>nter-RAN handover / UE mobility related</w:t>
      </w:r>
      <w:r w:rsidRPr="00E618DE">
        <w:rPr>
          <w:rFonts w:hint="eastAsia"/>
          <w:color w:val="000000"/>
          <w:lang w:val="en-GB" w:eastAsia="ja-JP"/>
        </w:rPr>
        <w:t xml:space="preserve"> </w:t>
      </w:r>
      <w:r w:rsidRPr="00C54DF0">
        <w:rPr>
          <w:rFonts w:hint="eastAsia"/>
          <w:color w:val="000000"/>
          <w:lang w:val="en-GB" w:eastAsia="ja-JP"/>
        </w:rPr>
        <w:t>delivery method switching</w:t>
      </w:r>
      <w:r>
        <w:rPr>
          <w:rFonts w:hint="eastAsia"/>
          <w:color w:val="000000"/>
          <w:lang w:val="en-GB" w:eastAsia="zh-CN"/>
        </w:rPr>
        <w:t xml:space="preserve"> is shown in Table</w:t>
      </w:r>
      <w:r>
        <w:t> </w:t>
      </w:r>
      <w:r>
        <w:rPr>
          <w:rFonts w:hint="eastAsia"/>
          <w:color w:val="000000"/>
          <w:lang w:val="en-GB" w:eastAsia="zh-CN"/>
        </w:rPr>
        <w:t>7.X-2.</w:t>
      </w:r>
    </w:p>
    <w:p w:rsidR="00F0761D" w:rsidRDefault="00F0761D" w:rsidP="00F0761D">
      <w:pPr>
        <w:pStyle w:val="B1"/>
        <w:ind w:left="0" w:firstLine="0"/>
        <w:rPr>
          <w:lang w:eastAsia="zh-CN"/>
        </w:rPr>
      </w:pPr>
      <w:r>
        <w:rPr>
          <w:rFonts w:hint="eastAsia"/>
          <w:color w:val="000000"/>
          <w:lang w:val="en-GB" w:eastAsia="zh-CN"/>
        </w:rPr>
        <w:t>However, which solution(s) is/are chosen still depends on the feedback from RAN WGs and the conclusion of relevant solutions to other KIs (esp. KI</w:t>
      </w:r>
      <w:bookmarkStart w:id="8" w:name="_GoBack"/>
      <w:bookmarkEnd w:id="8"/>
      <w:r>
        <w:rPr>
          <w:rFonts w:hint="eastAsia"/>
          <w:color w:val="000000"/>
          <w:lang w:val="en-GB" w:eastAsia="zh-CN"/>
        </w:rPr>
        <w:t>#1).</w:t>
      </w:r>
    </w:p>
    <w:p w:rsidR="00F0761D" w:rsidRPr="00C54DF0" w:rsidRDefault="00F0761D" w:rsidP="00F0761D">
      <w:pPr>
        <w:pStyle w:val="TH"/>
        <w:overflowPunct w:val="0"/>
        <w:autoSpaceDE w:val="0"/>
        <w:autoSpaceDN w:val="0"/>
        <w:adjustRightInd w:val="0"/>
        <w:textAlignment w:val="baseline"/>
        <w:rPr>
          <w:color w:val="000000"/>
          <w:lang w:val="en-GB" w:eastAsia="zh-CN"/>
        </w:rPr>
      </w:pPr>
      <w:r w:rsidRPr="00C54DF0">
        <w:rPr>
          <w:color w:val="000000"/>
          <w:lang w:val="en-GB" w:eastAsia="ja-JP"/>
        </w:rPr>
        <w:lastRenderedPageBreak/>
        <w:t xml:space="preserve">Table </w:t>
      </w:r>
      <w:r>
        <w:rPr>
          <w:rFonts w:hint="eastAsia"/>
          <w:color w:val="000000"/>
          <w:lang w:val="en-GB" w:eastAsia="zh-CN"/>
        </w:rPr>
        <w:t>7.X-2</w:t>
      </w:r>
      <w:r w:rsidRPr="00C54DF0">
        <w:rPr>
          <w:color w:val="000000"/>
          <w:lang w:val="en-GB" w:eastAsia="ja-JP"/>
        </w:rPr>
        <w:t xml:space="preserve">: </w:t>
      </w:r>
      <w:r w:rsidRPr="00C54DF0">
        <w:rPr>
          <w:rFonts w:hint="eastAsia"/>
          <w:color w:val="000000"/>
          <w:lang w:val="en-GB" w:eastAsia="ja-JP"/>
        </w:rPr>
        <w:t>Comparison of solution</w:t>
      </w:r>
      <w:r>
        <w:rPr>
          <w:rFonts w:hint="eastAsia"/>
          <w:color w:val="000000"/>
          <w:lang w:val="en-GB" w:eastAsia="zh-CN"/>
        </w:rPr>
        <w:t>s</w:t>
      </w:r>
      <w:r w:rsidRPr="00C54DF0">
        <w:rPr>
          <w:rFonts w:hint="eastAsia"/>
          <w:color w:val="000000"/>
          <w:lang w:val="en-GB" w:eastAsia="ja-JP"/>
        </w:rPr>
        <w:t xml:space="preserve"> for</w:t>
      </w:r>
      <w:r w:rsidRPr="00527353">
        <w:rPr>
          <w:rFonts w:hint="eastAsia"/>
          <w:lang w:eastAsia="zh-CN"/>
        </w:rPr>
        <w:t xml:space="preserve"> </w:t>
      </w:r>
      <w:r w:rsidRPr="0026084A">
        <w:rPr>
          <w:rFonts w:hint="eastAsia"/>
          <w:lang w:eastAsia="zh-CN"/>
        </w:rPr>
        <w:t>Inter-RAN handover / UE mobility related</w:t>
      </w:r>
      <w:r w:rsidRPr="00C54DF0">
        <w:rPr>
          <w:rFonts w:hint="eastAsia"/>
          <w:color w:val="000000"/>
          <w:lang w:val="en-GB" w:eastAsia="ja-JP"/>
        </w:rPr>
        <w:t xml:space="preserve"> </w:t>
      </w:r>
      <w:r>
        <w:rPr>
          <w:rFonts w:hint="eastAsia"/>
          <w:color w:val="000000"/>
          <w:lang w:val="en-GB" w:eastAsia="zh-CN"/>
        </w:rPr>
        <w:t xml:space="preserve">delivery </w:t>
      </w:r>
      <w:r w:rsidR="00B32F63">
        <w:rPr>
          <w:rFonts w:hint="eastAsia"/>
          <w:color w:val="000000"/>
          <w:lang w:val="en-GB" w:eastAsia="zh-CN"/>
        </w:rPr>
        <w:t xml:space="preserve">method </w:t>
      </w:r>
      <w:r w:rsidRPr="00C54DF0">
        <w:rPr>
          <w:rFonts w:hint="eastAsia"/>
          <w:color w:val="000000"/>
          <w:lang w:val="en-GB" w:eastAsia="ja-JP"/>
        </w:rPr>
        <w:t>switching</w:t>
      </w:r>
    </w:p>
    <w:tbl>
      <w:tblPr>
        <w:tblStyle w:val="ac"/>
        <w:tblW w:w="9747" w:type="dxa"/>
        <w:tblLayout w:type="fixed"/>
        <w:tblLook w:val="04A0" w:firstRow="1" w:lastRow="0" w:firstColumn="1" w:lastColumn="0" w:noHBand="0" w:noVBand="1"/>
      </w:tblPr>
      <w:tblGrid>
        <w:gridCol w:w="1384"/>
        <w:gridCol w:w="1393"/>
        <w:gridCol w:w="1394"/>
        <w:gridCol w:w="1394"/>
        <w:gridCol w:w="1394"/>
        <w:gridCol w:w="1394"/>
        <w:gridCol w:w="1394"/>
      </w:tblGrid>
      <w:tr w:rsidR="00A24C04" w:rsidRPr="00C54DF0" w:rsidTr="00A24C04">
        <w:tc>
          <w:tcPr>
            <w:tcW w:w="1384" w:type="dxa"/>
          </w:tcPr>
          <w:p w:rsidR="00A24C04" w:rsidRPr="00C54DF0" w:rsidRDefault="00A24C04" w:rsidP="00E25193">
            <w:pPr>
              <w:pStyle w:val="TH"/>
              <w:rPr>
                <w:rFonts w:cs="Arial"/>
                <w:sz w:val="18"/>
                <w:szCs w:val="18"/>
                <w:lang w:eastAsia="zh-CN"/>
              </w:rPr>
            </w:pPr>
          </w:p>
        </w:tc>
        <w:tc>
          <w:tcPr>
            <w:tcW w:w="1393" w:type="dxa"/>
          </w:tcPr>
          <w:p w:rsidR="00A24C04" w:rsidRPr="00C54DF0" w:rsidRDefault="00A24C04" w:rsidP="00E25193">
            <w:pPr>
              <w:pStyle w:val="TH"/>
              <w:rPr>
                <w:rFonts w:cs="Arial"/>
                <w:sz w:val="18"/>
                <w:szCs w:val="18"/>
                <w:lang w:eastAsia="zh-CN"/>
              </w:rPr>
            </w:pPr>
            <w:r w:rsidRPr="00C54DF0">
              <w:rPr>
                <w:rFonts w:cs="Arial"/>
                <w:sz w:val="18"/>
                <w:szCs w:val="18"/>
                <w:lang w:eastAsia="zh-CN"/>
              </w:rPr>
              <w:t>Sol#</w:t>
            </w:r>
            <w:r>
              <w:rPr>
                <w:rFonts w:cs="Arial" w:hint="eastAsia"/>
                <w:sz w:val="18"/>
                <w:szCs w:val="18"/>
                <w:lang w:eastAsia="zh-CN"/>
              </w:rPr>
              <w:t>11/#12</w:t>
            </w:r>
          </w:p>
        </w:tc>
        <w:tc>
          <w:tcPr>
            <w:tcW w:w="1394" w:type="dxa"/>
          </w:tcPr>
          <w:p w:rsidR="00A24C04" w:rsidRPr="00C54DF0" w:rsidRDefault="00A24C04" w:rsidP="00E25193">
            <w:pPr>
              <w:pStyle w:val="TH"/>
              <w:rPr>
                <w:rFonts w:cs="Arial"/>
                <w:sz w:val="18"/>
                <w:szCs w:val="18"/>
                <w:lang w:eastAsia="zh-CN"/>
              </w:rPr>
            </w:pPr>
            <w:r w:rsidRPr="00C54DF0">
              <w:rPr>
                <w:rFonts w:cs="Arial"/>
                <w:sz w:val="18"/>
                <w:szCs w:val="18"/>
                <w:lang w:eastAsia="zh-CN"/>
              </w:rPr>
              <w:t>Sol#</w:t>
            </w:r>
            <w:r>
              <w:rPr>
                <w:rFonts w:cs="Arial" w:hint="eastAsia"/>
                <w:sz w:val="18"/>
                <w:szCs w:val="18"/>
                <w:lang w:eastAsia="zh-CN"/>
              </w:rPr>
              <w:t>26</w:t>
            </w:r>
          </w:p>
        </w:tc>
        <w:tc>
          <w:tcPr>
            <w:tcW w:w="1394" w:type="dxa"/>
          </w:tcPr>
          <w:p w:rsidR="00A24C04" w:rsidRPr="00C54DF0" w:rsidRDefault="00A24C04" w:rsidP="00E25193">
            <w:pPr>
              <w:pStyle w:val="TH"/>
              <w:rPr>
                <w:rFonts w:cs="Arial"/>
                <w:sz w:val="18"/>
                <w:szCs w:val="18"/>
                <w:lang w:eastAsia="zh-CN"/>
              </w:rPr>
            </w:pPr>
            <w:r w:rsidRPr="00C54DF0">
              <w:rPr>
                <w:rFonts w:cs="Arial"/>
                <w:sz w:val="18"/>
                <w:szCs w:val="18"/>
                <w:lang w:eastAsia="zh-CN"/>
              </w:rPr>
              <w:t>Sol#2</w:t>
            </w:r>
            <w:r>
              <w:rPr>
                <w:rFonts w:cs="Arial" w:hint="eastAsia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394" w:type="dxa"/>
          </w:tcPr>
          <w:p w:rsidR="00A24C04" w:rsidRPr="00C54DF0" w:rsidRDefault="00A24C04" w:rsidP="00E25193">
            <w:pPr>
              <w:pStyle w:val="TH"/>
              <w:rPr>
                <w:rFonts w:cs="Arial"/>
                <w:sz w:val="18"/>
                <w:szCs w:val="18"/>
                <w:lang w:eastAsia="zh-CN"/>
              </w:rPr>
            </w:pPr>
            <w:r w:rsidRPr="00C54DF0">
              <w:rPr>
                <w:rFonts w:cs="Arial"/>
                <w:sz w:val="18"/>
                <w:szCs w:val="18"/>
                <w:lang w:eastAsia="zh-CN"/>
              </w:rPr>
              <w:t>Sol#2</w:t>
            </w:r>
            <w:r>
              <w:rPr>
                <w:rFonts w:cs="Arial" w:hint="eastAsia"/>
                <w:sz w:val="18"/>
                <w:szCs w:val="18"/>
                <w:lang w:eastAsia="zh-CN"/>
              </w:rPr>
              <w:t>9(/#15)</w:t>
            </w:r>
          </w:p>
        </w:tc>
        <w:tc>
          <w:tcPr>
            <w:tcW w:w="1394" w:type="dxa"/>
          </w:tcPr>
          <w:p w:rsidR="00A24C04" w:rsidRPr="00C54DF0" w:rsidRDefault="00A24C04" w:rsidP="00E25193">
            <w:pPr>
              <w:pStyle w:val="TH"/>
              <w:rPr>
                <w:rFonts w:cs="Arial"/>
                <w:sz w:val="18"/>
                <w:szCs w:val="18"/>
                <w:lang w:eastAsia="zh-CN"/>
              </w:rPr>
            </w:pPr>
            <w:r w:rsidRPr="00C54DF0">
              <w:rPr>
                <w:rFonts w:cs="Arial"/>
                <w:sz w:val="18"/>
                <w:szCs w:val="18"/>
                <w:lang w:eastAsia="zh-CN"/>
              </w:rPr>
              <w:t>Sol#</w:t>
            </w:r>
            <w:r>
              <w:rPr>
                <w:rFonts w:cs="Arial" w:hint="eastAsia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1394" w:type="dxa"/>
          </w:tcPr>
          <w:p w:rsidR="00A24C04" w:rsidRPr="002948A8" w:rsidRDefault="00A24C04" w:rsidP="002948A8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 w:cs="Arial"/>
                <w:b/>
                <w:szCs w:val="18"/>
                <w:lang w:val="en-US" w:eastAsia="zh-CN"/>
              </w:rPr>
            </w:pPr>
            <w:r w:rsidRPr="002948A8">
              <w:rPr>
                <w:rFonts w:eastAsiaTheme="minorEastAsia" w:cs="Arial"/>
                <w:b/>
                <w:szCs w:val="18"/>
                <w:lang w:val="en-US" w:eastAsia="zh-CN"/>
              </w:rPr>
              <w:t>Sol#</w:t>
            </w:r>
            <w:r w:rsidRPr="002948A8">
              <w:rPr>
                <w:rFonts w:eastAsiaTheme="minorEastAsia" w:cs="Arial" w:hint="eastAsia"/>
                <w:b/>
                <w:szCs w:val="18"/>
                <w:lang w:val="en-US" w:eastAsia="zh-CN"/>
              </w:rPr>
              <w:t>40</w:t>
            </w:r>
          </w:p>
          <w:p w:rsidR="00A24C04" w:rsidRPr="002948A8" w:rsidRDefault="00A24C04" w:rsidP="002948A8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rial"/>
                <w:szCs w:val="18"/>
                <w:lang w:eastAsia="zh-CN"/>
              </w:rPr>
            </w:pPr>
            <w:r w:rsidRPr="002948A8">
              <w:rPr>
                <w:rFonts w:eastAsiaTheme="minorEastAsia" w:cs="Arial" w:hint="eastAsia"/>
                <w:szCs w:val="18"/>
                <w:lang w:val="en-US" w:eastAsia="zh-CN"/>
              </w:rPr>
              <w:t>(dual RANs case)</w:t>
            </w:r>
          </w:p>
        </w:tc>
      </w:tr>
      <w:tr w:rsidR="00A24C04" w:rsidRPr="00C54DF0" w:rsidTr="00A24C04">
        <w:tc>
          <w:tcPr>
            <w:tcW w:w="1384" w:type="dxa"/>
          </w:tcPr>
          <w:p w:rsidR="00A24C04" w:rsidRPr="007E12E7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b/>
                <w:color w:val="000000"/>
                <w:lang w:val="en-GB" w:eastAsia="ja-JP"/>
              </w:rPr>
            </w:pPr>
            <w:r w:rsidRPr="007E12E7">
              <w:rPr>
                <w:rFonts w:eastAsia="Malgun Gothic"/>
                <w:b/>
                <w:color w:val="000000"/>
                <w:lang w:val="en-GB" w:eastAsia="ja-JP"/>
              </w:rPr>
              <w:t>Procedures for delivery method switching</w:t>
            </w:r>
          </w:p>
        </w:tc>
        <w:tc>
          <w:tcPr>
            <w:tcW w:w="1393" w:type="dxa"/>
          </w:tcPr>
          <w:p w:rsidR="00A24C04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12D41">
              <w:rPr>
                <w:rFonts w:eastAsiaTheme="minorEastAsia" w:hint="eastAsia"/>
                <w:b/>
                <w:color w:val="000000"/>
                <w:lang w:val="en-GB" w:eastAsia="zh-CN"/>
              </w:rPr>
              <w:t>E</w:t>
            </w:r>
            <w:r>
              <w:rPr>
                <w:rFonts w:eastAsiaTheme="minorEastAsia" w:hint="eastAsia"/>
                <w:b/>
                <w:color w:val="000000"/>
                <w:lang w:val="en-GB" w:eastAsia="zh-CN"/>
              </w:rPr>
              <w:t>nhanced Xn HO</w:t>
            </w:r>
            <w:r w:rsidRPr="00D57E4B">
              <w:rPr>
                <w:rFonts w:eastAsiaTheme="minorEastAsia" w:hint="eastAsia"/>
                <w:color w:val="000000"/>
                <w:lang w:val="en-GB" w:eastAsia="zh-CN"/>
              </w:rPr>
              <w:t>:</w:t>
            </w:r>
            <w:r w:rsidRPr="00A77C00">
              <w:t xml:space="preserve"> MB Session resource setup during Xn Handover preparation</w:t>
            </w:r>
            <w:r>
              <w:rPr>
                <w:rFonts w:hint="eastAsia"/>
                <w:lang w:eastAsia="zh-CN"/>
              </w:rPr>
              <w:t xml:space="preserve"> or execution</w:t>
            </w:r>
            <w:r w:rsidRPr="00A77C00">
              <w:t xml:space="preserve"> phase</w:t>
            </w:r>
          </w:p>
          <w:p w:rsidR="00A24C04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  <w:p w:rsidR="00A24C04" w:rsidRPr="00CF6CB8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color w:val="000000"/>
                <w:lang w:val="en-GB" w:eastAsia="zh-CN"/>
              </w:rPr>
            </w:pPr>
            <w:r w:rsidRPr="00A12D41">
              <w:rPr>
                <w:rFonts w:eastAsiaTheme="minorEastAsia" w:hint="eastAsia"/>
                <w:b/>
                <w:color w:val="000000"/>
                <w:lang w:val="en-GB" w:eastAsia="zh-CN"/>
              </w:rPr>
              <w:t xml:space="preserve">Enhanced N2 </w:t>
            </w:r>
            <w:r>
              <w:rPr>
                <w:rFonts w:eastAsiaTheme="minorEastAsia" w:hint="eastAsia"/>
                <w:b/>
                <w:color w:val="000000"/>
                <w:lang w:val="en-GB" w:eastAsia="zh-CN"/>
              </w:rPr>
              <w:t>HO</w:t>
            </w:r>
            <w:r w:rsidRPr="00D57E4B">
              <w:rPr>
                <w:rFonts w:eastAsiaTheme="minorEastAsia" w:hint="eastAsia"/>
                <w:color w:val="000000"/>
                <w:lang w:val="en-GB" w:eastAsia="zh-CN"/>
              </w:rPr>
              <w:t>:</w:t>
            </w:r>
            <w:r w:rsidRPr="00A77C00">
              <w:t xml:space="preserve"> MB Session resource setup during N2 Handover preparation phase</w:t>
            </w:r>
          </w:p>
        </w:tc>
        <w:tc>
          <w:tcPr>
            <w:tcW w:w="1394" w:type="dxa"/>
          </w:tcPr>
          <w:p w:rsidR="00A24C04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 w:rsidRPr="00A12D41">
              <w:rPr>
                <w:rFonts w:eastAsiaTheme="minorEastAsia" w:hint="eastAsia"/>
                <w:b/>
                <w:color w:val="000000"/>
                <w:lang w:val="en-GB" w:eastAsia="zh-CN"/>
              </w:rPr>
              <w:t>Enhanced</w:t>
            </w:r>
            <w:r>
              <w:rPr>
                <w:rFonts w:eastAsiaTheme="minorEastAsia" w:hint="eastAsia"/>
                <w:b/>
                <w:color w:val="000000"/>
                <w:lang w:val="en-GB" w:eastAsia="zh-CN"/>
              </w:rPr>
              <w:t xml:space="preserve"> Xn</w:t>
            </w:r>
            <w:r w:rsidRPr="00A12D41">
              <w:rPr>
                <w:rFonts w:eastAsiaTheme="minorEastAsia" w:hint="eastAsia"/>
                <w:b/>
                <w:color w:val="000000"/>
                <w:lang w:val="en-GB" w:eastAsia="zh-CN"/>
              </w:rPr>
              <w:t xml:space="preserve">/N2 </w:t>
            </w:r>
            <w:r>
              <w:rPr>
                <w:rFonts w:eastAsiaTheme="minorEastAsia" w:hint="eastAsia"/>
                <w:b/>
                <w:color w:val="000000"/>
                <w:lang w:val="en-GB" w:eastAsia="zh-CN"/>
              </w:rPr>
              <w:t>HO</w:t>
            </w:r>
            <w:r>
              <w:rPr>
                <w:rFonts w:eastAsiaTheme="minorEastAsia" w:hint="eastAsia"/>
                <w:color w:val="000000"/>
                <w:lang w:val="en-GB" w:eastAsia="zh-CN"/>
              </w:rPr>
              <w:t>:</w:t>
            </w:r>
          </w:p>
          <w:p w:rsidR="00A24C04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>
              <w:rPr>
                <w:rFonts w:eastAsiaTheme="minorEastAsia" w:hint="eastAsia"/>
                <w:color w:val="000000"/>
                <w:lang w:val="en-GB" w:eastAsia="zh-CN"/>
              </w:rPr>
              <w:t>Forwarding multicast data via</w:t>
            </w:r>
          </w:p>
          <w:p w:rsidR="00A24C04" w:rsidRPr="00A12D41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>
              <w:rPr>
                <w:rFonts w:eastAsiaTheme="minorEastAsia" w:hint="eastAsia"/>
                <w:color w:val="000000"/>
                <w:lang w:val="en-GB" w:eastAsia="zh-CN"/>
              </w:rPr>
              <w:t>mapped QoS flow over PDU session from source to target RAN</w:t>
            </w:r>
          </w:p>
        </w:tc>
        <w:tc>
          <w:tcPr>
            <w:tcW w:w="1394" w:type="dxa"/>
          </w:tcPr>
          <w:p w:rsidR="00A24C04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 w:rsidRPr="00A12D41">
              <w:rPr>
                <w:rFonts w:eastAsiaTheme="minorEastAsia" w:hint="eastAsia"/>
                <w:b/>
                <w:color w:val="000000"/>
                <w:lang w:val="en-GB" w:eastAsia="zh-CN"/>
              </w:rPr>
              <w:t>E</w:t>
            </w:r>
            <w:r>
              <w:rPr>
                <w:rFonts w:eastAsiaTheme="minorEastAsia" w:hint="eastAsia"/>
                <w:b/>
                <w:color w:val="000000"/>
                <w:lang w:val="en-GB" w:eastAsia="zh-CN"/>
              </w:rPr>
              <w:t>nhanced Xn/N2 HO</w:t>
            </w:r>
            <w:r w:rsidRPr="00D57E4B">
              <w:rPr>
                <w:rFonts w:eastAsiaTheme="minorEastAsia" w:hint="eastAsia"/>
                <w:color w:val="000000"/>
                <w:lang w:val="en-GB" w:eastAsia="zh-CN"/>
              </w:rPr>
              <w:t>:</w:t>
            </w:r>
          </w:p>
          <w:p w:rsidR="00A24C04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>
              <w:rPr>
                <w:rFonts w:eastAsiaTheme="minorEastAsia" w:hint="eastAsia"/>
                <w:color w:val="000000"/>
                <w:lang w:val="en-GB" w:eastAsia="zh-CN"/>
              </w:rPr>
              <w:t>- Multicast or unicast transport established in target RAN, depending on whether target RAN supports MBS.</w:t>
            </w:r>
          </w:p>
          <w:p w:rsidR="00A24C04" w:rsidRPr="007B5D45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color w:val="000000"/>
                <w:lang w:val="en-GB" w:eastAsia="ja-JP"/>
              </w:rPr>
            </w:pPr>
            <w:r>
              <w:rPr>
                <w:rFonts w:eastAsiaTheme="minorEastAsia" w:hint="eastAsia"/>
                <w:color w:val="000000"/>
                <w:lang w:val="en-GB" w:eastAsia="zh-CN"/>
              </w:rPr>
              <w:t xml:space="preserve">- </w:t>
            </w:r>
            <w:r>
              <w:rPr>
                <w:lang w:eastAsia="zh-CN"/>
              </w:rPr>
              <w:t>Forward</w:t>
            </w:r>
            <w:r>
              <w:rPr>
                <w:rFonts w:hint="eastAsia"/>
                <w:lang w:eastAsia="zh-CN"/>
              </w:rPr>
              <w:t>ing</w:t>
            </w:r>
            <w:r w:rsidRPr="00F62681">
              <w:rPr>
                <w:lang w:eastAsia="zh-CN"/>
              </w:rPr>
              <w:t xml:space="preserve"> MBS </w:t>
            </w:r>
            <w:r>
              <w:rPr>
                <w:lang w:eastAsia="zh-CN"/>
              </w:rPr>
              <w:t>data to Target RAN supporting MBS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394" w:type="dxa"/>
          </w:tcPr>
          <w:p w:rsidR="00A24C04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 w:rsidRPr="00A12D41">
              <w:rPr>
                <w:rFonts w:eastAsiaTheme="minorEastAsia" w:hint="eastAsia"/>
                <w:b/>
                <w:color w:val="000000"/>
                <w:lang w:val="en-GB" w:eastAsia="zh-CN"/>
              </w:rPr>
              <w:t>E</w:t>
            </w:r>
            <w:r>
              <w:rPr>
                <w:rFonts w:eastAsiaTheme="minorEastAsia" w:hint="eastAsia"/>
                <w:b/>
                <w:color w:val="000000"/>
                <w:lang w:val="en-GB" w:eastAsia="zh-CN"/>
              </w:rPr>
              <w:t>nhanced Xn/N2 HO with</w:t>
            </w:r>
          </w:p>
          <w:p w:rsidR="00A24C04" w:rsidRPr="00232062" w:rsidRDefault="00A24C04" w:rsidP="00A41DB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>
              <w:rPr>
                <w:rFonts w:hint="eastAsia"/>
                <w:lang w:eastAsia="zh-CN"/>
              </w:rPr>
              <w:t xml:space="preserve">UE initiated </w:t>
            </w:r>
            <w:r w:rsidRPr="004278C3">
              <w:t>NAS multicast session join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394" w:type="dxa"/>
          </w:tcPr>
          <w:p w:rsidR="00A24C04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E5755">
              <w:rPr>
                <w:rFonts w:hint="eastAsia"/>
                <w:b/>
                <w:lang w:eastAsia="zh-CN"/>
              </w:rPr>
              <w:t>Multicast-&gt;Uni-cast:</w:t>
            </w:r>
            <w:r>
              <w:rPr>
                <w:lang w:eastAsia="zh-CN"/>
              </w:rPr>
              <w:t>UE initiate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 xml:space="preserve"> PDU Session establishment </w:t>
            </w:r>
            <w:r>
              <w:rPr>
                <w:rFonts w:hint="eastAsia"/>
                <w:lang w:eastAsia="zh-CN"/>
              </w:rPr>
              <w:t>or activation;</w:t>
            </w:r>
          </w:p>
          <w:p w:rsidR="00A24C04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E5755">
              <w:rPr>
                <w:rFonts w:hint="eastAsia"/>
                <w:b/>
                <w:lang w:eastAsia="zh-CN"/>
              </w:rPr>
              <w:t>Unicast-&gt;Multi-cast:</w:t>
            </w:r>
            <w:r>
              <w:rPr>
                <w:rFonts w:hint="eastAsia"/>
                <w:b/>
                <w:lang w:eastAsia="zh-CN"/>
              </w:rPr>
              <w:t xml:space="preserve"> </w:t>
            </w:r>
            <w:r w:rsidRPr="007E5755">
              <w:rPr>
                <w:rFonts w:hint="eastAsia"/>
                <w:lang w:eastAsia="zh-CN"/>
              </w:rPr>
              <w:t>UE</w:t>
            </w:r>
            <w:r>
              <w:rPr>
                <w:rFonts w:hint="eastAsia"/>
                <w:lang w:eastAsia="zh-CN"/>
              </w:rPr>
              <w:t xml:space="preserve"> initiated PDU session release or deactivation.</w:t>
            </w:r>
          </w:p>
          <w:p w:rsidR="00A24C04" w:rsidRPr="007E5755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  <w:tc>
          <w:tcPr>
            <w:tcW w:w="1394" w:type="dxa"/>
          </w:tcPr>
          <w:p w:rsidR="00A24C04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 w:rsidRPr="00A12D41">
              <w:rPr>
                <w:rFonts w:eastAsiaTheme="minorEastAsia" w:hint="eastAsia"/>
                <w:b/>
                <w:color w:val="000000"/>
                <w:lang w:val="en-GB" w:eastAsia="zh-CN"/>
              </w:rPr>
              <w:t>E</w:t>
            </w:r>
            <w:r>
              <w:rPr>
                <w:rFonts w:eastAsiaTheme="minorEastAsia" w:hint="eastAsia"/>
                <w:b/>
                <w:color w:val="000000"/>
                <w:lang w:val="en-GB" w:eastAsia="zh-CN"/>
              </w:rPr>
              <w:t>nhanced Xn/N2 HO</w:t>
            </w:r>
            <w:r w:rsidRPr="00D57E4B">
              <w:rPr>
                <w:rFonts w:eastAsiaTheme="minorEastAsia" w:hint="eastAsia"/>
                <w:color w:val="000000"/>
                <w:lang w:val="en-GB" w:eastAsia="zh-CN"/>
              </w:rPr>
              <w:t>:</w:t>
            </w:r>
          </w:p>
          <w:p w:rsidR="00A24C04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>
              <w:rPr>
                <w:rFonts w:eastAsiaTheme="minorEastAsia" w:hint="eastAsia"/>
                <w:color w:val="000000"/>
                <w:lang w:val="en-GB" w:eastAsia="zh-CN"/>
              </w:rPr>
              <w:t>- Multicast or unicast transport established in target RAN, based on UE request of unicast or multicast mode in application layer.</w:t>
            </w:r>
          </w:p>
          <w:p w:rsidR="00A24C04" w:rsidRPr="007B5D45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color w:val="000000"/>
                <w:lang w:val="en-GB" w:eastAsia="ja-JP"/>
              </w:rPr>
            </w:pPr>
            <w:r>
              <w:rPr>
                <w:rFonts w:eastAsiaTheme="minorEastAsia" w:hint="eastAsia"/>
                <w:color w:val="000000"/>
                <w:lang w:val="en-GB" w:eastAsia="zh-CN"/>
              </w:rPr>
              <w:t>- Forwarding multicast data over PDU session</w:t>
            </w:r>
          </w:p>
        </w:tc>
      </w:tr>
      <w:tr w:rsidR="00A24C04" w:rsidRPr="00C54DF0" w:rsidTr="00A24C04">
        <w:tc>
          <w:tcPr>
            <w:tcW w:w="1384" w:type="dxa"/>
          </w:tcPr>
          <w:p w:rsidR="00A24C04" w:rsidRPr="007E12E7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b/>
                <w:color w:val="000000"/>
                <w:lang w:val="en-GB" w:eastAsia="ja-JP"/>
              </w:rPr>
            </w:pPr>
            <w:r w:rsidRPr="007E12E7">
              <w:rPr>
                <w:rFonts w:eastAsia="Malgun Gothic"/>
                <w:b/>
                <w:color w:val="000000"/>
                <w:lang w:val="en-GB" w:eastAsia="ja-JP"/>
              </w:rPr>
              <w:t>Baseline architecture used</w:t>
            </w:r>
          </w:p>
        </w:tc>
        <w:tc>
          <w:tcPr>
            <w:tcW w:w="1393" w:type="dxa"/>
          </w:tcPr>
          <w:p w:rsidR="00A24C04" w:rsidRPr="00A54E01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>
              <w:rPr>
                <w:rFonts w:eastAsiaTheme="minorEastAsia" w:hint="eastAsia"/>
                <w:color w:val="000000"/>
                <w:lang w:val="en-GB" w:eastAsia="zh-CN"/>
              </w:rPr>
              <w:t>2</w:t>
            </w:r>
          </w:p>
        </w:tc>
        <w:tc>
          <w:tcPr>
            <w:tcW w:w="1394" w:type="dxa"/>
          </w:tcPr>
          <w:p w:rsidR="00A24C04" w:rsidRPr="008875EC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>
              <w:rPr>
                <w:rFonts w:eastAsiaTheme="minorEastAsia" w:hint="eastAsia"/>
                <w:color w:val="000000"/>
                <w:lang w:val="en-GB" w:eastAsia="zh-CN"/>
              </w:rPr>
              <w:t>2</w:t>
            </w:r>
          </w:p>
        </w:tc>
        <w:tc>
          <w:tcPr>
            <w:tcW w:w="1394" w:type="dxa"/>
          </w:tcPr>
          <w:p w:rsidR="00A24C04" w:rsidRPr="008875EC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>
              <w:rPr>
                <w:rFonts w:eastAsiaTheme="minorEastAsia" w:hint="eastAsia"/>
                <w:color w:val="000000"/>
                <w:lang w:val="en-GB" w:eastAsia="zh-CN"/>
              </w:rPr>
              <w:t>1</w:t>
            </w:r>
          </w:p>
        </w:tc>
        <w:tc>
          <w:tcPr>
            <w:tcW w:w="1394" w:type="dxa"/>
          </w:tcPr>
          <w:p w:rsidR="00A24C04" w:rsidRPr="00535DBC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>
              <w:rPr>
                <w:rFonts w:eastAsiaTheme="minorEastAsia" w:hint="eastAsia"/>
                <w:color w:val="000000"/>
                <w:lang w:val="en-GB" w:eastAsia="zh-CN"/>
              </w:rPr>
              <w:t>1</w:t>
            </w:r>
          </w:p>
        </w:tc>
        <w:tc>
          <w:tcPr>
            <w:tcW w:w="1394" w:type="dxa"/>
          </w:tcPr>
          <w:p w:rsidR="00A24C04" w:rsidRPr="007B5D45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color w:val="000000"/>
                <w:lang w:val="en-GB" w:eastAsia="ja-JP"/>
              </w:rPr>
            </w:pPr>
          </w:p>
        </w:tc>
        <w:tc>
          <w:tcPr>
            <w:tcW w:w="1394" w:type="dxa"/>
          </w:tcPr>
          <w:p w:rsidR="00A24C04" w:rsidRPr="00535DBC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>
              <w:rPr>
                <w:rFonts w:eastAsiaTheme="minorEastAsia" w:hint="eastAsia"/>
                <w:color w:val="000000"/>
                <w:lang w:val="en-GB" w:eastAsia="zh-CN"/>
              </w:rPr>
              <w:t>1</w:t>
            </w:r>
          </w:p>
        </w:tc>
      </w:tr>
      <w:tr w:rsidR="00A24C04" w:rsidRPr="00C54DF0" w:rsidTr="00A24C04">
        <w:tc>
          <w:tcPr>
            <w:tcW w:w="1384" w:type="dxa"/>
          </w:tcPr>
          <w:p w:rsidR="00A24C04" w:rsidRPr="007E12E7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b/>
                <w:color w:val="000000"/>
                <w:lang w:val="en-GB" w:eastAsia="ja-JP"/>
              </w:rPr>
            </w:pPr>
            <w:r w:rsidRPr="007E12E7">
              <w:rPr>
                <w:rFonts w:eastAsia="Malgun Gothic" w:hint="eastAsia"/>
                <w:b/>
                <w:color w:val="000000"/>
                <w:lang w:val="en-GB" w:eastAsia="ja-JP"/>
              </w:rPr>
              <w:t xml:space="preserve">Based on which solution </w:t>
            </w:r>
          </w:p>
        </w:tc>
        <w:tc>
          <w:tcPr>
            <w:tcW w:w="1393" w:type="dxa"/>
          </w:tcPr>
          <w:p w:rsidR="00A24C04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>
              <w:rPr>
                <w:rFonts w:eastAsiaTheme="minorEastAsia" w:hint="eastAsia"/>
                <w:color w:val="000000"/>
                <w:lang w:val="en-GB" w:eastAsia="zh-CN"/>
              </w:rPr>
              <w:t>2</w:t>
            </w:r>
          </w:p>
        </w:tc>
        <w:tc>
          <w:tcPr>
            <w:tcW w:w="1394" w:type="dxa"/>
          </w:tcPr>
          <w:p w:rsidR="00A24C04" w:rsidRPr="008875EC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>
              <w:rPr>
                <w:rFonts w:eastAsiaTheme="minorEastAsia" w:hint="eastAsia"/>
                <w:color w:val="000000"/>
                <w:lang w:val="en-GB" w:eastAsia="zh-CN"/>
              </w:rPr>
              <w:t>-</w:t>
            </w:r>
          </w:p>
        </w:tc>
        <w:tc>
          <w:tcPr>
            <w:tcW w:w="1394" w:type="dxa"/>
          </w:tcPr>
          <w:p w:rsidR="00A24C04" w:rsidRPr="008875EC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>
              <w:rPr>
                <w:rFonts w:eastAsiaTheme="minorEastAsia" w:hint="eastAsia"/>
                <w:color w:val="000000"/>
                <w:lang w:val="en-GB" w:eastAsia="zh-CN"/>
              </w:rPr>
              <w:t>3</w:t>
            </w:r>
          </w:p>
        </w:tc>
        <w:tc>
          <w:tcPr>
            <w:tcW w:w="1394" w:type="dxa"/>
          </w:tcPr>
          <w:p w:rsidR="00A24C04" w:rsidRPr="00535DBC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>
              <w:rPr>
                <w:rFonts w:eastAsiaTheme="minorEastAsia" w:hint="eastAsia"/>
                <w:color w:val="000000"/>
                <w:lang w:val="en-GB" w:eastAsia="zh-CN"/>
              </w:rPr>
              <w:t>4</w:t>
            </w:r>
          </w:p>
        </w:tc>
        <w:tc>
          <w:tcPr>
            <w:tcW w:w="1394" w:type="dxa"/>
          </w:tcPr>
          <w:p w:rsidR="00A24C04" w:rsidRPr="007B5D45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color w:val="000000"/>
                <w:lang w:val="en-GB" w:eastAsia="ja-JP"/>
              </w:rPr>
            </w:pPr>
          </w:p>
        </w:tc>
        <w:tc>
          <w:tcPr>
            <w:tcW w:w="1394" w:type="dxa"/>
          </w:tcPr>
          <w:p w:rsidR="00A24C04" w:rsidRPr="007B5D45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color w:val="000000"/>
                <w:lang w:val="en-GB" w:eastAsia="ja-JP"/>
              </w:rPr>
            </w:pPr>
          </w:p>
        </w:tc>
      </w:tr>
    </w:tbl>
    <w:p w:rsidR="002948A8" w:rsidRDefault="002948A8" w:rsidP="00EE2DEB">
      <w:pPr>
        <w:rPr>
          <w:rFonts w:cs="Times New Roman"/>
          <w:lang w:eastAsia="zh-CN"/>
        </w:rPr>
      </w:pPr>
    </w:p>
    <w:p w:rsidR="002948A8" w:rsidRPr="00B5774B" w:rsidRDefault="002948A8" w:rsidP="00EE2DEB">
      <w:pPr>
        <w:rPr>
          <w:rFonts w:cs="Times New Roman"/>
          <w:lang w:eastAsia="zh-CN"/>
        </w:rPr>
      </w:pPr>
    </w:p>
    <w:p w:rsidR="003120DB" w:rsidRPr="00DD3F76" w:rsidRDefault="003219A1" w:rsidP="00DD3F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 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*****</w:t>
      </w:r>
    </w:p>
    <w:sectPr w:rsidR="003120DB" w:rsidRPr="00DD3F76">
      <w:headerReference w:type="even" r:id="rId10"/>
      <w:headerReference w:type="default" r:id="rId11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B82" w:rsidRDefault="00784B82">
      <w:r>
        <w:separator/>
      </w:r>
    </w:p>
  </w:endnote>
  <w:endnote w:type="continuationSeparator" w:id="0">
    <w:p w:rsidR="00784B82" w:rsidRDefault="00784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B82" w:rsidRDefault="00784B82">
      <w:r>
        <w:separator/>
      </w:r>
    </w:p>
  </w:footnote>
  <w:footnote w:type="continuationSeparator" w:id="0">
    <w:p w:rsidR="00784B82" w:rsidRDefault="00784B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0DB" w:rsidRDefault="003120DB"/>
  <w:p w:rsidR="003120DB" w:rsidRDefault="003120D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0DA2" w:rsidRPr="00240DA2" w:rsidRDefault="00240DA2" w:rsidP="00240DA2">
    <w:pPr>
      <w:framePr w:w="2851" w:h="244" w:hRule="exact" w:wrap="around" w:vAnchor="text" w:hAnchor="page" w:x="1156" w:y="-1"/>
      <w:overflowPunct w:val="0"/>
      <w:autoSpaceDE w:val="0"/>
      <w:autoSpaceDN w:val="0"/>
      <w:adjustRightInd w:val="0"/>
      <w:textAlignment w:val="baseline"/>
      <w:rPr>
        <w:rFonts w:ascii="Arial" w:hAnsi="Arial" w:cs="Arial"/>
        <w:b/>
        <w:bCs/>
        <w:color w:val="000000"/>
        <w:sz w:val="18"/>
        <w:lang w:eastAsia="ja-JP"/>
      </w:rPr>
    </w:pPr>
    <w:r w:rsidRPr="00240DA2">
      <w:rPr>
        <w:rFonts w:ascii="Arial" w:hAnsi="Arial" w:cs="Arial"/>
        <w:b/>
        <w:bCs/>
        <w:color w:val="000000"/>
        <w:sz w:val="18"/>
        <w:lang w:eastAsia="ja-JP"/>
      </w:rPr>
      <w:t>SA WG2 Temporary Document</w:t>
    </w:r>
  </w:p>
  <w:p w:rsidR="00240DA2" w:rsidRPr="00240DA2" w:rsidRDefault="00240DA2" w:rsidP="00240DA2">
    <w:pPr>
      <w:jc w:val="center"/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4554A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3BF"/>
    <w:multiLevelType w:val="hybridMultilevel"/>
    <w:tmpl w:val="EE6E823A"/>
    <w:lvl w:ilvl="0" w:tplc="E780DCB0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2EC3EE7"/>
    <w:multiLevelType w:val="hybridMultilevel"/>
    <w:tmpl w:val="4F32856A"/>
    <w:lvl w:ilvl="0" w:tplc="DABAD47C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B606E90"/>
    <w:multiLevelType w:val="hybridMultilevel"/>
    <w:tmpl w:val="BE0C4C6C"/>
    <w:lvl w:ilvl="0" w:tplc="FE129932">
      <w:start w:val="6"/>
      <w:numFmt w:val="bullet"/>
      <w:lvlText w:val="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FEC6080"/>
    <w:multiLevelType w:val="hybridMultilevel"/>
    <w:tmpl w:val="9722A076"/>
    <w:lvl w:ilvl="0" w:tplc="1F44DE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27E5233F"/>
    <w:multiLevelType w:val="hybridMultilevel"/>
    <w:tmpl w:val="6A469F86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2A4256B4"/>
    <w:multiLevelType w:val="hybridMultilevel"/>
    <w:tmpl w:val="FDCAB62A"/>
    <w:lvl w:ilvl="0" w:tplc="1816563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E06C4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3A278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6C4A4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E94D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801E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328C1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EE9A9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3237F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C3D67CC"/>
    <w:multiLevelType w:val="multilevel"/>
    <w:tmpl w:val="2C3D67C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9">
    <w:nsid w:val="2DF1230C"/>
    <w:multiLevelType w:val="hybridMultilevel"/>
    <w:tmpl w:val="9A66E15C"/>
    <w:lvl w:ilvl="0" w:tplc="B462B4DE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>
    <w:nsid w:val="2FFE4FC8"/>
    <w:multiLevelType w:val="hybridMultilevel"/>
    <w:tmpl w:val="6A469F86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3B2C502E"/>
    <w:multiLevelType w:val="hybridMultilevel"/>
    <w:tmpl w:val="CDA82274"/>
    <w:lvl w:ilvl="0" w:tplc="3C92FC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3C5D0C5C"/>
    <w:multiLevelType w:val="hybridMultilevel"/>
    <w:tmpl w:val="058295CE"/>
    <w:lvl w:ilvl="0" w:tplc="2C54E8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99231A4"/>
    <w:multiLevelType w:val="hybridMultilevel"/>
    <w:tmpl w:val="8CC60D74"/>
    <w:lvl w:ilvl="0" w:tplc="FB5EE80A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58D36FB0"/>
    <w:multiLevelType w:val="hybridMultilevel"/>
    <w:tmpl w:val="CCC8B520"/>
    <w:lvl w:ilvl="0" w:tplc="1F44DEB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>
    <w:nsid w:val="59001DEE"/>
    <w:multiLevelType w:val="hybridMultilevel"/>
    <w:tmpl w:val="6A469F86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>
    <w:nsid w:val="65C174B9"/>
    <w:multiLevelType w:val="hybridMultilevel"/>
    <w:tmpl w:val="71D459E8"/>
    <w:lvl w:ilvl="0" w:tplc="2392EC2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6F46CC9"/>
    <w:multiLevelType w:val="hybridMultilevel"/>
    <w:tmpl w:val="6A469F86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>
    <w:nsid w:val="6A0D32F4"/>
    <w:multiLevelType w:val="hybridMultilevel"/>
    <w:tmpl w:val="ECBEDAA4"/>
    <w:lvl w:ilvl="0" w:tplc="B2D8A7A0">
      <w:start w:val="8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6D535D7F"/>
    <w:multiLevelType w:val="hybridMultilevel"/>
    <w:tmpl w:val="B14AE85C"/>
    <w:lvl w:ilvl="0" w:tplc="FB020F2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>
    <w:nsid w:val="74276050"/>
    <w:multiLevelType w:val="hybridMultilevel"/>
    <w:tmpl w:val="CDA82274"/>
    <w:lvl w:ilvl="0" w:tplc="3C92FC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>
    <w:nsid w:val="7B053B14"/>
    <w:multiLevelType w:val="hybridMultilevel"/>
    <w:tmpl w:val="627829EA"/>
    <w:lvl w:ilvl="0" w:tplc="B462B4DE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>
    <w:nsid w:val="7CE53589"/>
    <w:multiLevelType w:val="hybridMultilevel"/>
    <w:tmpl w:val="7B340C96"/>
    <w:lvl w:ilvl="0" w:tplc="470AC2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>
    <w:nsid w:val="7F192604"/>
    <w:multiLevelType w:val="hybridMultilevel"/>
    <w:tmpl w:val="7B340C96"/>
    <w:lvl w:ilvl="0" w:tplc="470AC2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8"/>
  </w:num>
  <w:num w:numId="2">
    <w:abstractNumId w:val="12"/>
  </w:num>
  <w:num w:numId="3">
    <w:abstractNumId w:val="16"/>
  </w:num>
  <w:num w:numId="4">
    <w:abstractNumId w:val="5"/>
  </w:num>
  <w:num w:numId="5">
    <w:abstractNumId w:val="14"/>
  </w:num>
  <w:num w:numId="6">
    <w:abstractNumId w:val="0"/>
  </w:num>
  <w:num w:numId="7">
    <w:abstractNumId w:val="3"/>
  </w:num>
  <w:num w:numId="8">
    <w:abstractNumId w:val="11"/>
  </w:num>
  <w:num w:numId="9">
    <w:abstractNumId w:val="22"/>
  </w:num>
  <w:num w:numId="10">
    <w:abstractNumId w:val="23"/>
  </w:num>
  <w:num w:numId="11">
    <w:abstractNumId w:val="20"/>
  </w:num>
  <w:num w:numId="12">
    <w:abstractNumId w:val="1"/>
  </w:num>
  <w:num w:numId="13">
    <w:abstractNumId w:val="9"/>
  </w:num>
  <w:num w:numId="14">
    <w:abstractNumId w:val="21"/>
  </w:num>
  <w:num w:numId="15">
    <w:abstractNumId w:val="19"/>
  </w:num>
  <w:num w:numId="16">
    <w:abstractNumId w:val="2"/>
  </w:num>
  <w:num w:numId="17">
    <w:abstractNumId w:val="4"/>
  </w:num>
  <w:num w:numId="18">
    <w:abstractNumId w:val="18"/>
  </w:num>
  <w:num w:numId="19">
    <w:abstractNumId w:val="7"/>
  </w:num>
  <w:num w:numId="20">
    <w:abstractNumId w:val="17"/>
  </w:num>
  <w:num w:numId="21">
    <w:abstractNumId w:val="13"/>
  </w:num>
  <w:num w:numId="22">
    <w:abstractNumId w:val="15"/>
  </w:num>
  <w:num w:numId="23">
    <w:abstractNumId w:val="10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hideSpellingErrors/>
  <w:hideGrammaticalErrors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39C"/>
    <w:rsid w:val="0000080A"/>
    <w:rsid w:val="00011E92"/>
    <w:rsid w:val="00017320"/>
    <w:rsid w:val="00017B7F"/>
    <w:rsid w:val="000206A5"/>
    <w:rsid w:val="00021F07"/>
    <w:rsid w:val="00021F2F"/>
    <w:rsid w:val="00035380"/>
    <w:rsid w:val="000358D5"/>
    <w:rsid w:val="00037FE9"/>
    <w:rsid w:val="0004254B"/>
    <w:rsid w:val="00044363"/>
    <w:rsid w:val="00044774"/>
    <w:rsid w:val="00045538"/>
    <w:rsid w:val="000611D1"/>
    <w:rsid w:val="00062776"/>
    <w:rsid w:val="0006768E"/>
    <w:rsid w:val="0006772E"/>
    <w:rsid w:val="000717A5"/>
    <w:rsid w:val="000717F0"/>
    <w:rsid w:val="000730EA"/>
    <w:rsid w:val="000776ED"/>
    <w:rsid w:val="0008003C"/>
    <w:rsid w:val="00084558"/>
    <w:rsid w:val="0008565A"/>
    <w:rsid w:val="000910A0"/>
    <w:rsid w:val="000955C4"/>
    <w:rsid w:val="00096F88"/>
    <w:rsid w:val="000A0C85"/>
    <w:rsid w:val="000A340A"/>
    <w:rsid w:val="000A3FD2"/>
    <w:rsid w:val="000A797B"/>
    <w:rsid w:val="000B15BF"/>
    <w:rsid w:val="000C297D"/>
    <w:rsid w:val="000C47B8"/>
    <w:rsid w:val="000C546B"/>
    <w:rsid w:val="000D3CB3"/>
    <w:rsid w:val="000D55B9"/>
    <w:rsid w:val="000D70F8"/>
    <w:rsid w:val="000E464E"/>
    <w:rsid w:val="000E606E"/>
    <w:rsid w:val="000F1756"/>
    <w:rsid w:val="000F2714"/>
    <w:rsid w:val="000F34A1"/>
    <w:rsid w:val="000F5DC0"/>
    <w:rsid w:val="000F7425"/>
    <w:rsid w:val="001045EA"/>
    <w:rsid w:val="00104DA9"/>
    <w:rsid w:val="001074B6"/>
    <w:rsid w:val="00107794"/>
    <w:rsid w:val="00114FB3"/>
    <w:rsid w:val="00115202"/>
    <w:rsid w:val="00116952"/>
    <w:rsid w:val="00117119"/>
    <w:rsid w:val="00117C30"/>
    <w:rsid w:val="00124F85"/>
    <w:rsid w:val="00131DA9"/>
    <w:rsid w:val="00132B4E"/>
    <w:rsid w:val="00137A76"/>
    <w:rsid w:val="00140320"/>
    <w:rsid w:val="001444EE"/>
    <w:rsid w:val="0014664F"/>
    <w:rsid w:val="00147FC2"/>
    <w:rsid w:val="00150763"/>
    <w:rsid w:val="00153CD5"/>
    <w:rsid w:val="00155484"/>
    <w:rsid w:val="00156B45"/>
    <w:rsid w:val="001571B0"/>
    <w:rsid w:val="001575A2"/>
    <w:rsid w:val="001623B8"/>
    <w:rsid w:val="001647D3"/>
    <w:rsid w:val="001710AC"/>
    <w:rsid w:val="0017372D"/>
    <w:rsid w:val="001771BB"/>
    <w:rsid w:val="00180094"/>
    <w:rsid w:val="001811EC"/>
    <w:rsid w:val="00182527"/>
    <w:rsid w:val="00182661"/>
    <w:rsid w:val="001853FC"/>
    <w:rsid w:val="0018541E"/>
    <w:rsid w:val="001868DF"/>
    <w:rsid w:val="001B0352"/>
    <w:rsid w:val="001C17E2"/>
    <w:rsid w:val="001C2E31"/>
    <w:rsid w:val="001C320E"/>
    <w:rsid w:val="001C4768"/>
    <w:rsid w:val="001D502E"/>
    <w:rsid w:val="001D5DC3"/>
    <w:rsid w:val="001D6476"/>
    <w:rsid w:val="001E02DC"/>
    <w:rsid w:val="001E1011"/>
    <w:rsid w:val="001E5F79"/>
    <w:rsid w:val="001E6BE0"/>
    <w:rsid w:val="001F04AD"/>
    <w:rsid w:val="001F38F0"/>
    <w:rsid w:val="001F6997"/>
    <w:rsid w:val="001F776B"/>
    <w:rsid w:val="00200F8A"/>
    <w:rsid w:val="0020124D"/>
    <w:rsid w:val="00206616"/>
    <w:rsid w:val="0020775D"/>
    <w:rsid w:val="00211E8D"/>
    <w:rsid w:val="0021635A"/>
    <w:rsid w:val="00221662"/>
    <w:rsid w:val="00223D12"/>
    <w:rsid w:val="00226DB5"/>
    <w:rsid w:val="0022771F"/>
    <w:rsid w:val="00232062"/>
    <w:rsid w:val="00234202"/>
    <w:rsid w:val="00234D04"/>
    <w:rsid w:val="00240DA2"/>
    <w:rsid w:val="00241709"/>
    <w:rsid w:val="00242A2B"/>
    <w:rsid w:val="00251D6D"/>
    <w:rsid w:val="0025247F"/>
    <w:rsid w:val="0025582E"/>
    <w:rsid w:val="00256F6A"/>
    <w:rsid w:val="00260338"/>
    <w:rsid w:val="002606AD"/>
    <w:rsid w:val="0026076A"/>
    <w:rsid w:val="0026084A"/>
    <w:rsid w:val="00270884"/>
    <w:rsid w:val="0027494C"/>
    <w:rsid w:val="0027516A"/>
    <w:rsid w:val="00284FF9"/>
    <w:rsid w:val="002868BF"/>
    <w:rsid w:val="00287DBE"/>
    <w:rsid w:val="0029282B"/>
    <w:rsid w:val="00292895"/>
    <w:rsid w:val="00293BB0"/>
    <w:rsid w:val="002948A8"/>
    <w:rsid w:val="002949F4"/>
    <w:rsid w:val="002972BA"/>
    <w:rsid w:val="002A27A3"/>
    <w:rsid w:val="002A2864"/>
    <w:rsid w:val="002A3445"/>
    <w:rsid w:val="002A59BC"/>
    <w:rsid w:val="002A5C3F"/>
    <w:rsid w:val="002B065D"/>
    <w:rsid w:val="002B1D49"/>
    <w:rsid w:val="002B3ADE"/>
    <w:rsid w:val="002B73E0"/>
    <w:rsid w:val="002C2B1C"/>
    <w:rsid w:val="002D0D34"/>
    <w:rsid w:val="002D0DDB"/>
    <w:rsid w:val="002D25FE"/>
    <w:rsid w:val="002E4F8B"/>
    <w:rsid w:val="002E5104"/>
    <w:rsid w:val="002F504F"/>
    <w:rsid w:val="002F5C3E"/>
    <w:rsid w:val="002F6F8B"/>
    <w:rsid w:val="002F75EB"/>
    <w:rsid w:val="0030715E"/>
    <w:rsid w:val="003120DB"/>
    <w:rsid w:val="00313014"/>
    <w:rsid w:val="00313888"/>
    <w:rsid w:val="00313B45"/>
    <w:rsid w:val="00314380"/>
    <w:rsid w:val="00317B9C"/>
    <w:rsid w:val="00320D2B"/>
    <w:rsid w:val="003219A1"/>
    <w:rsid w:val="003235C7"/>
    <w:rsid w:val="00323668"/>
    <w:rsid w:val="003241E9"/>
    <w:rsid w:val="00324773"/>
    <w:rsid w:val="00325247"/>
    <w:rsid w:val="00325806"/>
    <w:rsid w:val="00334FA8"/>
    <w:rsid w:val="00336328"/>
    <w:rsid w:val="0033688C"/>
    <w:rsid w:val="00344AE3"/>
    <w:rsid w:val="00344F08"/>
    <w:rsid w:val="00345562"/>
    <w:rsid w:val="00345F36"/>
    <w:rsid w:val="00350A75"/>
    <w:rsid w:val="00352808"/>
    <w:rsid w:val="003530A0"/>
    <w:rsid w:val="00355841"/>
    <w:rsid w:val="003609B7"/>
    <w:rsid w:val="00364D3B"/>
    <w:rsid w:val="00364E9C"/>
    <w:rsid w:val="00366F6D"/>
    <w:rsid w:val="0036764A"/>
    <w:rsid w:val="00367BB6"/>
    <w:rsid w:val="0037304F"/>
    <w:rsid w:val="00373830"/>
    <w:rsid w:val="00373DE0"/>
    <w:rsid w:val="00373EFA"/>
    <w:rsid w:val="00375E84"/>
    <w:rsid w:val="003762AB"/>
    <w:rsid w:val="00384367"/>
    <w:rsid w:val="003845B6"/>
    <w:rsid w:val="003A0CB6"/>
    <w:rsid w:val="003A3077"/>
    <w:rsid w:val="003A3442"/>
    <w:rsid w:val="003A4BB9"/>
    <w:rsid w:val="003C5F28"/>
    <w:rsid w:val="003D1B79"/>
    <w:rsid w:val="003D20C6"/>
    <w:rsid w:val="003D2908"/>
    <w:rsid w:val="003D5BBF"/>
    <w:rsid w:val="003D6F65"/>
    <w:rsid w:val="003E220C"/>
    <w:rsid w:val="003E40CF"/>
    <w:rsid w:val="003E71FA"/>
    <w:rsid w:val="003E775D"/>
    <w:rsid w:val="003F342C"/>
    <w:rsid w:val="00406B51"/>
    <w:rsid w:val="00411B37"/>
    <w:rsid w:val="00412980"/>
    <w:rsid w:val="004150EF"/>
    <w:rsid w:val="00416640"/>
    <w:rsid w:val="00421134"/>
    <w:rsid w:val="00421713"/>
    <w:rsid w:val="00423180"/>
    <w:rsid w:val="00430EF0"/>
    <w:rsid w:val="0043785A"/>
    <w:rsid w:val="00441003"/>
    <w:rsid w:val="004424E7"/>
    <w:rsid w:val="0044529D"/>
    <w:rsid w:val="00451CAA"/>
    <w:rsid w:val="0045222D"/>
    <w:rsid w:val="00452382"/>
    <w:rsid w:val="0046317F"/>
    <w:rsid w:val="00463731"/>
    <w:rsid w:val="004648A4"/>
    <w:rsid w:val="00466078"/>
    <w:rsid w:val="00476049"/>
    <w:rsid w:val="004845CD"/>
    <w:rsid w:val="00485FAC"/>
    <w:rsid w:val="00486365"/>
    <w:rsid w:val="00487323"/>
    <w:rsid w:val="0049347B"/>
    <w:rsid w:val="00496A89"/>
    <w:rsid w:val="004A171E"/>
    <w:rsid w:val="004A5ED5"/>
    <w:rsid w:val="004B2E86"/>
    <w:rsid w:val="004C4059"/>
    <w:rsid w:val="004D0CEB"/>
    <w:rsid w:val="004D1589"/>
    <w:rsid w:val="004D1ED4"/>
    <w:rsid w:val="004D2EBF"/>
    <w:rsid w:val="004D4240"/>
    <w:rsid w:val="004D5303"/>
    <w:rsid w:val="004E1C73"/>
    <w:rsid w:val="004E48DE"/>
    <w:rsid w:val="004F2642"/>
    <w:rsid w:val="004F53D9"/>
    <w:rsid w:val="00502612"/>
    <w:rsid w:val="00506AA1"/>
    <w:rsid w:val="0051119F"/>
    <w:rsid w:val="00514FB9"/>
    <w:rsid w:val="005173C4"/>
    <w:rsid w:val="005202A6"/>
    <w:rsid w:val="005205F8"/>
    <w:rsid w:val="00520B6A"/>
    <w:rsid w:val="00520B70"/>
    <w:rsid w:val="005250CF"/>
    <w:rsid w:val="005266C5"/>
    <w:rsid w:val="00527353"/>
    <w:rsid w:val="0053028D"/>
    <w:rsid w:val="00531862"/>
    <w:rsid w:val="0053520B"/>
    <w:rsid w:val="00535DBC"/>
    <w:rsid w:val="00537138"/>
    <w:rsid w:val="00540208"/>
    <w:rsid w:val="00540B67"/>
    <w:rsid w:val="005447A3"/>
    <w:rsid w:val="00545369"/>
    <w:rsid w:val="00555D95"/>
    <w:rsid w:val="00561952"/>
    <w:rsid w:val="00561BF4"/>
    <w:rsid w:val="00562DD9"/>
    <w:rsid w:val="0056546C"/>
    <w:rsid w:val="00570D24"/>
    <w:rsid w:val="0057107B"/>
    <w:rsid w:val="00571F6B"/>
    <w:rsid w:val="00573DE5"/>
    <w:rsid w:val="005745F8"/>
    <w:rsid w:val="00574B1D"/>
    <w:rsid w:val="00576D69"/>
    <w:rsid w:val="00577FB6"/>
    <w:rsid w:val="005837B7"/>
    <w:rsid w:val="00585BF4"/>
    <w:rsid w:val="00590011"/>
    <w:rsid w:val="00591F82"/>
    <w:rsid w:val="00592267"/>
    <w:rsid w:val="00594857"/>
    <w:rsid w:val="00595134"/>
    <w:rsid w:val="005951BD"/>
    <w:rsid w:val="005A0371"/>
    <w:rsid w:val="005A0E5F"/>
    <w:rsid w:val="005A12BC"/>
    <w:rsid w:val="005B2C86"/>
    <w:rsid w:val="005B39E4"/>
    <w:rsid w:val="005B4A74"/>
    <w:rsid w:val="005C6F47"/>
    <w:rsid w:val="005D2E9B"/>
    <w:rsid w:val="005E0ED5"/>
    <w:rsid w:val="005E289F"/>
    <w:rsid w:val="005E31E0"/>
    <w:rsid w:val="005E4481"/>
    <w:rsid w:val="005F3E1E"/>
    <w:rsid w:val="005F4ACA"/>
    <w:rsid w:val="005F56A5"/>
    <w:rsid w:val="005F5B12"/>
    <w:rsid w:val="005F6AB1"/>
    <w:rsid w:val="00600960"/>
    <w:rsid w:val="00601796"/>
    <w:rsid w:val="00603256"/>
    <w:rsid w:val="00603627"/>
    <w:rsid w:val="00603AA6"/>
    <w:rsid w:val="00614C5B"/>
    <w:rsid w:val="00615014"/>
    <w:rsid w:val="0061557F"/>
    <w:rsid w:val="00616D8E"/>
    <w:rsid w:val="00623C28"/>
    <w:rsid w:val="00625087"/>
    <w:rsid w:val="00627142"/>
    <w:rsid w:val="0062715B"/>
    <w:rsid w:val="00642EBA"/>
    <w:rsid w:val="0064377F"/>
    <w:rsid w:val="00644E46"/>
    <w:rsid w:val="0064626A"/>
    <w:rsid w:val="0065639F"/>
    <w:rsid w:val="006575B9"/>
    <w:rsid w:val="00662560"/>
    <w:rsid w:val="00663130"/>
    <w:rsid w:val="006656D9"/>
    <w:rsid w:val="00666233"/>
    <w:rsid w:val="006665F0"/>
    <w:rsid w:val="00666BE3"/>
    <w:rsid w:val="00672D95"/>
    <w:rsid w:val="00673DB3"/>
    <w:rsid w:val="00677B22"/>
    <w:rsid w:val="006827E1"/>
    <w:rsid w:val="00682B40"/>
    <w:rsid w:val="00683DAC"/>
    <w:rsid w:val="00686DAA"/>
    <w:rsid w:val="006952C6"/>
    <w:rsid w:val="00695763"/>
    <w:rsid w:val="006A25AA"/>
    <w:rsid w:val="006A35D3"/>
    <w:rsid w:val="006B0ADF"/>
    <w:rsid w:val="006B21E2"/>
    <w:rsid w:val="006B5060"/>
    <w:rsid w:val="006B6537"/>
    <w:rsid w:val="006C0A6C"/>
    <w:rsid w:val="006C2134"/>
    <w:rsid w:val="006C6315"/>
    <w:rsid w:val="006C6BFC"/>
    <w:rsid w:val="006D033A"/>
    <w:rsid w:val="006D0A5F"/>
    <w:rsid w:val="006D0CDA"/>
    <w:rsid w:val="006D3E4F"/>
    <w:rsid w:val="006D5AA6"/>
    <w:rsid w:val="006D66DA"/>
    <w:rsid w:val="006D77A4"/>
    <w:rsid w:val="006E1870"/>
    <w:rsid w:val="006E278C"/>
    <w:rsid w:val="006E33AF"/>
    <w:rsid w:val="006F09D7"/>
    <w:rsid w:val="0070662E"/>
    <w:rsid w:val="00707DE5"/>
    <w:rsid w:val="007106FA"/>
    <w:rsid w:val="00713451"/>
    <w:rsid w:val="00714AB0"/>
    <w:rsid w:val="0071755A"/>
    <w:rsid w:val="007179E8"/>
    <w:rsid w:val="00720149"/>
    <w:rsid w:val="00721564"/>
    <w:rsid w:val="0072317E"/>
    <w:rsid w:val="007248F9"/>
    <w:rsid w:val="00724A80"/>
    <w:rsid w:val="00732C30"/>
    <w:rsid w:val="0073318E"/>
    <w:rsid w:val="007348B2"/>
    <w:rsid w:val="0073564D"/>
    <w:rsid w:val="0073763E"/>
    <w:rsid w:val="00743564"/>
    <w:rsid w:val="00744CB3"/>
    <w:rsid w:val="00745336"/>
    <w:rsid w:val="0074538B"/>
    <w:rsid w:val="00746F4E"/>
    <w:rsid w:val="00747815"/>
    <w:rsid w:val="00750A3E"/>
    <w:rsid w:val="007525C7"/>
    <w:rsid w:val="00756307"/>
    <w:rsid w:val="0076235A"/>
    <w:rsid w:val="0076411E"/>
    <w:rsid w:val="00766A0F"/>
    <w:rsid w:val="00767C4E"/>
    <w:rsid w:val="00775EAA"/>
    <w:rsid w:val="00783C51"/>
    <w:rsid w:val="00784A2F"/>
    <w:rsid w:val="00784B82"/>
    <w:rsid w:val="00786544"/>
    <w:rsid w:val="00790755"/>
    <w:rsid w:val="007A0880"/>
    <w:rsid w:val="007A13C5"/>
    <w:rsid w:val="007A602B"/>
    <w:rsid w:val="007A69C4"/>
    <w:rsid w:val="007B13E8"/>
    <w:rsid w:val="007B344D"/>
    <w:rsid w:val="007B3D61"/>
    <w:rsid w:val="007B5282"/>
    <w:rsid w:val="007B5D45"/>
    <w:rsid w:val="007C2D8F"/>
    <w:rsid w:val="007D0193"/>
    <w:rsid w:val="007D10B5"/>
    <w:rsid w:val="007D23AE"/>
    <w:rsid w:val="007D2D0D"/>
    <w:rsid w:val="007D627C"/>
    <w:rsid w:val="007D7B1B"/>
    <w:rsid w:val="007E11CA"/>
    <w:rsid w:val="007E12E7"/>
    <w:rsid w:val="007E1CDC"/>
    <w:rsid w:val="007E5755"/>
    <w:rsid w:val="007F0798"/>
    <w:rsid w:val="007F3CB4"/>
    <w:rsid w:val="007F59CB"/>
    <w:rsid w:val="007F6848"/>
    <w:rsid w:val="007F7012"/>
    <w:rsid w:val="00800F32"/>
    <w:rsid w:val="00802F7B"/>
    <w:rsid w:val="00803D8C"/>
    <w:rsid w:val="008119EC"/>
    <w:rsid w:val="00812ABF"/>
    <w:rsid w:val="00817527"/>
    <w:rsid w:val="00820839"/>
    <w:rsid w:val="0082166F"/>
    <w:rsid w:val="00822347"/>
    <w:rsid w:val="00823DD2"/>
    <w:rsid w:val="008275D0"/>
    <w:rsid w:val="00834A92"/>
    <w:rsid w:val="00837BE4"/>
    <w:rsid w:val="0084079B"/>
    <w:rsid w:val="008408BE"/>
    <w:rsid w:val="00841EDE"/>
    <w:rsid w:val="0084520B"/>
    <w:rsid w:val="008503EC"/>
    <w:rsid w:val="0085289C"/>
    <w:rsid w:val="00860D85"/>
    <w:rsid w:val="00861C7B"/>
    <w:rsid w:val="00863104"/>
    <w:rsid w:val="00863171"/>
    <w:rsid w:val="00865653"/>
    <w:rsid w:val="00867291"/>
    <w:rsid w:val="00872775"/>
    <w:rsid w:val="0087322A"/>
    <w:rsid w:val="00876CD7"/>
    <w:rsid w:val="00877807"/>
    <w:rsid w:val="008833BE"/>
    <w:rsid w:val="00884A1B"/>
    <w:rsid w:val="008875EC"/>
    <w:rsid w:val="00890B50"/>
    <w:rsid w:val="0089568F"/>
    <w:rsid w:val="008A1825"/>
    <w:rsid w:val="008A2703"/>
    <w:rsid w:val="008B14C5"/>
    <w:rsid w:val="008B42AC"/>
    <w:rsid w:val="008B4664"/>
    <w:rsid w:val="008C1A35"/>
    <w:rsid w:val="008C351A"/>
    <w:rsid w:val="008C4212"/>
    <w:rsid w:val="008C434F"/>
    <w:rsid w:val="008C5C43"/>
    <w:rsid w:val="008D5920"/>
    <w:rsid w:val="008D5E69"/>
    <w:rsid w:val="008D6C94"/>
    <w:rsid w:val="008E339C"/>
    <w:rsid w:val="008E6094"/>
    <w:rsid w:val="008E62FE"/>
    <w:rsid w:val="008E6F01"/>
    <w:rsid w:val="008F13CC"/>
    <w:rsid w:val="008F1948"/>
    <w:rsid w:val="008F44E8"/>
    <w:rsid w:val="008F52E4"/>
    <w:rsid w:val="008F65E2"/>
    <w:rsid w:val="008F675D"/>
    <w:rsid w:val="008F7E49"/>
    <w:rsid w:val="00903E81"/>
    <w:rsid w:val="00914213"/>
    <w:rsid w:val="009144C4"/>
    <w:rsid w:val="00914792"/>
    <w:rsid w:val="00920156"/>
    <w:rsid w:val="00920498"/>
    <w:rsid w:val="00921007"/>
    <w:rsid w:val="0092682F"/>
    <w:rsid w:val="00934942"/>
    <w:rsid w:val="0094119E"/>
    <w:rsid w:val="009429BF"/>
    <w:rsid w:val="0094554A"/>
    <w:rsid w:val="0094776C"/>
    <w:rsid w:val="00950D8D"/>
    <w:rsid w:val="0095131B"/>
    <w:rsid w:val="00951C8E"/>
    <w:rsid w:val="009527FD"/>
    <w:rsid w:val="00954353"/>
    <w:rsid w:val="009548C5"/>
    <w:rsid w:val="00957311"/>
    <w:rsid w:val="00962365"/>
    <w:rsid w:val="00962716"/>
    <w:rsid w:val="00965273"/>
    <w:rsid w:val="00970171"/>
    <w:rsid w:val="00970837"/>
    <w:rsid w:val="00981ECE"/>
    <w:rsid w:val="0098308E"/>
    <w:rsid w:val="00992378"/>
    <w:rsid w:val="0099304A"/>
    <w:rsid w:val="009A2260"/>
    <w:rsid w:val="009A3C13"/>
    <w:rsid w:val="009A6A22"/>
    <w:rsid w:val="009B1A37"/>
    <w:rsid w:val="009B1E45"/>
    <w:rsid w:val="009B4803"/>
    <w:rsid w:val="009B78F2"/>
    <w:rsid w:val="009B7B74"/>
    <w:rsid w:val="009C3A5B"/>
    <w:rsid w:val="009C3C8D"/>
    <w:rsid w:val="009D0FC0"/>
    <w:rsid w:val="009D1896"/>
    <w:rsid w:val="009D6F04"/>
    <w:rsid w:val="009E0B0E"/>
    <w:rsid w:val="009E2715"/>
    <w:rsid w:val="009E2BAB"/>
    <w:rsid w:val="009E69F0"/>
    <w:rsid w:val="009F0BE5"/>
    <w:rsid w:val="009F27B2"/>
    <w:rsid w:val="009F3036"/>
    <w:rsid w:val="009F50EE"/>
    <w:rsid w:val="00A00530"/>
    <w:rsid w:val="00A03CF1"/>
    <w:rsid w:val="00A0639A"/>
    <w:rsid w:val="00A06697"/>
    <w:rsid w:val="00A07E28"/>
    <w:rsid w:val="00A1283E"/>
    <w:rsid w:val="00A12D41"/>
    <w:rsid w:val="00A13B77"/>
    <w:rsid w:val="00A1689B"/>
    <w:rsid w:val="00A21B65"/>
    <w:rsid w:val="00A21E8E"/>
    <w:rsid w:val="00A23F09"/>
    <w:rsid w:val="00A2451C"/>
    <w:rsid w:val="00A24C04"/>
    <w:rsid w:val="00A25896"/>
    <w:rsid w:val="00A30A6D"/>
    <w:rsid w:val="00A3172F"/>
    <w:rsid w:val="00A33A84"/>
    <w:rsid w:val="00A33BA5"/>
    <w:rsid w:val="00A3427B"/>
    <w:rsid w:val="00A371F9"/>
    <w:rsid w:val="00A41DB2"/>
    <w:rsid w:val="00A42597"/>
    <w:rsid w:val="00A45E23"/>
    <w:rsid w:val="00A462E3"/>
    <w:rsid w:val="00A529E7"/>
    <w:rsid w:val="00A52ACC"/>
    <w:rsid w:val="00A52E04"/>
    <w:rsid w:val="00A52F8E"/>
    <w:rsid w:val="00A54E01"/>
    <w:rsid w:val="00A56F8E"/>
    <w:rsid w:val="00A571DD"/>
    <w:rsid w:val="00A610F0"/>
    <w:rsid w:val="00A64760"/>
    <w:rsid w:val="00A65514"/>
    <w:rsid w:val="00A713C3"/>
    <w:rsid w:val="00A71C25"/>
    <w:rsid w:val="00A72095"/>
    <w:rsid w:val="00A72EF0"/>
    <w:rsid w:val="00A73431"/>
    <w:rsid w:val="00A808B8"/>
    <w:rsid w:val="00A81B6D"/>
    <w:rsid w:val="00A8227E"/>
    <w:rsid w:val="00A838DF"/>
    <w:rsid w:val="00A83F5F"/>
    <w:rsid w:val="00A85A3C"/>
    <w:rsid w:val="00A86500"/>
    <w:rsid w:val="00A92A31"/>
    <w:rsid w:val="00A93839"/>
    <w:rsid w:val="00AA0973"/>
    <w:rsid w:val="00AA161B"/>
    <w:rsid w:val="00AA324C"/>
    <w:rsid w:val="00AA5F54"/>
    <w:rsid w:val="00AB7705"/>
    <w:rsid w:val="00AC1CF4"/>
    <w:rsid w:val="00AC2E94"/>
    <w:rsid w:val="00AC56C3"/>
    <w:rsid w:val="00AC603B"/>
    <w:rsid w:val="00AC695C"/>
    <w:rsid w:val="00AC7AE8"/>
    <w:rsid w:val="00AD33D5"/>
    <w:rsid w:val="00AD5FA4"/>
    <w:rsid w:val="00AE1CE2"/>
    <w:rsid w:val="00AE72F5"/>
    <w:rsid w:val="00AF2FC5"/>
    <w:rsid w:val="00AF3019"/>
    <w:rsid w:val="00AF34D5"/>
    <w:rsid w:val="00B00CD8"/>
    <w:rsid w:val="00B0300C"/>
    <w:rsid w:val="00B054B9"/>
    <w:rsid w:val="00B1186E"/>
    <w:rsid w:val="00B1284E"/>
    <w:rsid w:val="00B26479"/>
    <w:rsid w:val="00B30380"/>
    <w:rsid w:val="00B32F63"/>
    <w:rsid w:val="00B33511"/>
    <w:rsid w:val="00B410AD"/>
    <w:rsid w:val="00B42BBD"/>
    <w:rsid w:val="00B470F3"/>
    <w:rsid w:val="00B479F2"/>
    <w:rsid w:val="00B51736"/>
    <w:rsid w:val="00B54E7A"/>
    <w:rsid w:val="00B5774B"/>
    <w:rsid w:val="00B66BED"/>
    <w:rsid w:val="00B74074"/>
    <w:rsid w:val="00B90CC5"/>
    <w:rsid w:val="00B93F33"/>
    <w:rsid w:val="00B96CEE"/>
    <w:rsid w:val="00B96F0A"/>
    <w:rsid w:val="00BA0F8B"/>
    <w:rsid w:val="00BA1A56"/>
    <w:rsid w:val="00BA415B"/>
    <w:rsid w:val="00BA76A0"/>
    <w:rsid w:val="00BB377B"/>
    <w:rsid w:val="00BB5893"/>
    <w:rsid w:val="00BB6014"/>
    <w:rsid w:val="00BC5F44"/>
    <w:rsid w:val="00BC6B86"/>
    <w:rsid w:val="00BC6E23"/>
    <w:rsid w:val="00BC7BC4"/>
    <w:rsid w:val="00BD08E4"/>
    <w:rsid w:val="00BD2F34"/>
    <w:rsid w:val="00BD4C93"/>
    <w:rsid w:val="00BD5524"/>
    <w:rsid w:val="00BD6013"/>
    <w:rsid w:val="00BD624B"/>
    <w:rsid w:val="00BE07D6"/>
    <w:rsid w:val="00BE2985"/>
    <w:rsid w:val="00BE5D34"/>
    <w:rsid w:val="00BE5D44"/>
    <w:rsid w:val="00BE6727"/>
    <w:rsid w:val="00BF284D"/>
    <w:rsid w:val="00BF45C3"/>
    <w:rsid w:val="00BF4812"/>
    <w:rsid w:val="00BF678F"/>
    <w:rsid w:val="00C02DE3"/>
    <w:rsid w:val="00C05011"/>
    <w:rsid w:val="00C05B20"/>
    <w:rsid w:val="00C10B7A"/>
    <w:rsid w:val="00C11481"/>
    <w:rsid w:val="00C12F5D"/>
    <w:rsid w:val="00C17643"/>
    <w:rsid w:val="00C23D4A"/>
    <w:rsid w:val="00C241D1"/>
    <w:rsid w:val="00C26D9A"/>
    <w:rsid w:val="00C3082D"/>
    <w:rsid w:val="00C31E44"/>
    <w:rsid w:val="00C41594"/>
    <w:rsid w:val="00C46108"/>
    <w:rsid w:val="00C54DF0"/>
    <w:rsid w:val="00C57627"/>
    <w:rsid w:val="00C600B2"/>
    <w:rsid w:val="00C61EED"/>
    <w:rsid w:val="00C647EB"/>
    <w:rsid w:val="00C64F63"/>
    <w:rsid w:val="00C67DFB"/>
    <w:rsid w:val="00C7237C"/>
    <w:rsid w:val="00C76612"/>
    <w:rsid w:val="00C76B6B"/>
    <w:rsid w:val="00C7777B"/>
    <w:rsid w:val="00C815FB"/>
    <w:rsid w:val="00C836D9"/>
    <w:rsid w:val="00C84EF6"/>
    <w:rsid w:val="00C85FF8"/>
    <w:rsid w:val="00C95E96"/>
    <w:rsid w:val="00C965AA"/>
    <w:rsid w:val="00C96DD2"/>
    <w:rsid w:val="00CA0744"/>
    <w:rsid w:val="00CA22E8"/>
    <w:rsid w:val="00CA351E"/>
    <w:rsid w:val="00CA5F35"/>
    <w:rsid w:val="00CB317A"/>
    <w:rsid w:val="00CB5D54"/>
    <w:rsid w:val="00CC121C"/>
    <w:rsid w:val="00CC3D30"/>
    <w:rsid w:val="00CC5898"/>
    <w:rsid w:val="00CD06D9"/>
    <w:rsid w:val="00CD0FA4"/>
    <w:rsid w:val="00CD2933"/>
    <w:rsid w:val="00CD523C"/>
    <w:rsid w:val="00CD5C86"/>
    <w:rsid w:val="00CE10A6"/>
    <w:rsid w:val="00CE2951"/>
    <w:rsid w:val="00CE32FA"/>
    <w:rsid w:val="00CE401E"/>
    <w:rsid w:val="00CE4253"/>
    <w:rsid w:val="00CE6DE0"/>
    <w:rsid w:val="00CE7B8E"/>
    <w:rsid w:val="00CF3E03"/>
    <w:rsid w:val="00CF52C4"/>
    <w:rsid w:val="00CF6CB8"/>
    <w:rsid w:val="00CF72B7"/>
    <w:rsid w:val="00CF7651"/>
    <w:rsid w:val="00D0029C"/>
    <w:rsid w:val="00D00B45"/>
    <w:rsid w:val="00D13D17"/>
    <w:rsid w:val="00D244C1"/>
    <w:rsid w:val="00D24696"/>
    <w:rsid w:val="00D25C0A"/>
    <w:rsid w:val="00D26DAE"/>
    <w:rsid w:val="00D26E6E"/>
    <w:rsid w:val="00D3073B"/>
    <w:rsid w:val="00D30A19"/>
    <w:rsid w:val="00D30BF6"/>
    <w:rsid w:val="00D3119D"/>
    <w:rsid w:val="00D33DEA"/>
    <w:rsid w:val="00D436EF"/>
    <w:rsid w:val="00D466BA"/>
    <w:rsid w:val="00D46D21"/>
    <w:rsid w:val="00D50096"/>
    <w:rsid w:val="00D54D89"/>
    <w:rsid w:val="00D57E4B"/>
    <w:rsid w:val="00D60F49"/>
    <w:rsid w:val="00D67C48"/>
    <w:rsid w:val="00D7058F"/>
    <w:rsid w:val="00D72FC5"/>
    <w:rsid w:val="00D740CC"/>
    <w:rsid w:val="00D76040"/>
    <w:rsid w:val="00D76C1D"/>
    <w:rsid w:val="00D81EEC"/>
    <w:rsid w:val="00D82C4F"/>
    <w:rsid w:val="00D83D33"/>
    <w:rsid w:val="00D83E3D"/>
    <w:rsid w:val="00D841C0"/>
    <w:rsid w:val="00D87CDD"/>
    <w:rsid w:val="00D90381"/>
    <w:rsid w:val="00D914A1"/>
    <w:rsid w:val="00D975E7"/>
    <w:rsid w:val="00D9785C"/>
    <w:rsid w:val="00DB2736"/>
    <w:rsid w:val="00DB2C94"/>
    <w:rsid w:val="00DB5476"/>
    <w:rsid w:val="00DB54CE"/>
    <w:rsid w:val="00DC35B7"/>
    <w:rsid w:val="00DC36AA"/>
    <w:rsid w:val="00DC44C6"/>
    <w:rsid w:val="00DD0BD2"/>
    <w:rsid w:val="00DD26FC"/>
    <w:rsid w:val="00DD3F76"/>
    <w:rsid w:val="00DE03BF"/>
    <w:rsid w:val="00DE0C10"/>
    <w:rsid w:val="00DE4322"/>
    <w:rsid w:val="00DE677D"/>
    <w:rsid w:val="00DF3FB8"/>
    <w:rsid w:val="00DF6F31"/>
    <w:rsid w:val="00E010C4"/>
    <w:rsid w:val="00E02C64"/>
    <w:rsid w:val="00E04BD8"/>
    <w:rsid w:val="00E05A4F"/>
    <w:rsid w:val="00E06672"/>
    <w:rsid w:val="00E079CE"/>
    <w:rsid w:val="00E07CC0"/>
    <w:rsid w:val="00E14605"/>
    <w:rsid w:val="00E1561A"/>
    <w:rsid w:val="00E20C68"/>
    <w:rsid w:val="00E2281D"/>
    <w:rsid w:val="00E23B76"/>
    <w:rsid w:val="00E23D4A"/>
    <w:rsid w:val="00E25511"/>
    <w:rsid w:val="00E26598"/>
    <w:rsid w:val="00E26F61"/>
    <w:rsid w:val="00E273E6"/>
    <w:rsid w:val="00E30AD1"/>
    <w:rsid w:val="00E3127D"/>
    <w:rsid w:val="00E35FDF"/>
    <w:rsid w:val="00E4129F"/>
    <w:rsid w:val="00E47C90"/>
    <w:rsid w:val="00E50AB6"/>
    <w:rsid w:val="00E50F1D"/>
    <w:rsid w:val="00E52385"/>
    <w:rsid w:val="00E5473E"/>
    <w:rsid w:val="00E54C52"/>
    <w:rsid w:val="00E603F3"/>
    <w:rsid w:val="00E608E8"/>
    <w:rsid w:val="00E618DE"/>
    <w:rsid w:val="00E6279E"/>
    <w:rsid w:val="00E63501"/>
    <w:rsid w:val="00E654AD"/>
    <w:rsid w:val="00E66524"/>
    <w:rsid w:val="00E665ED"/>
    <w:rsid w:val="00E70FA6"/>
    <w:rsid w:val="00E71B8C"/>
    <w:rsid w:val="00E7217B"/>
    <w:rsid w:val="00E72A3E"/>
    <w:rsid w:val="00E73CAA"/>
    <w:rsid w:val="00E8302C"/>
    <w:rsid w:val="00E85192"/>
    <w:rsid w:val="00E9578F"/>
    <w:rsid w:val="00E96027"/>
    <w:rsid w:val="00E97C1C"/>
    <w:rsid w:val="00EA0166"/>
    <w:rsid w:val="00EA2340"/>
    <w:rsid w:val="00EA4C68"/>
    <w:rsid w:val="00EB06FA"/>
    <w:rsid w:val="00EB0FF4"/>
    <w:rsid w:val="00EB39C6"/>
    <w:rsid w:val="00EB4499"/>
    <w:rsid w:val="00EB70E7"/>
    <w:rsid w:val="00EC283C"/>
    <w:rsid w:val="00EC7E3F"/>
    <w:rsid w:val="00ED5CFC"/>
    <w:rsid w:val="00EE2DEB"/>
    <w:rsid w:val="00EE663A"/>
    <w:rsid w:val="00EE6894"/>
    <w:rsid w:val="00EF2B6D"/>
    <w:rsid w:val="00EF2E4A"/>
    <w:rsid w:val="00EF3B47"/>
    <w:rsid w:val="00EF6A3A"/>
    <w:rsid w:val="00EF6FC8"/>
    <w:rsid w:val="00F007FB"/>
    <w:rsid w:val="00F019B6"/>
    <w:rsid w:val="00F06E64"/>
    <w:rsid w:val="00F0761D"/>
    <w:rsid w:val="00F11830"/>
    <w:rsid w:val="00F159C7"/>
    <w:rsid w:val="00F177F4"/>
    <w:rsid w:val="00F23060"/>
    <w:rsid w:val="00F23673"/>
    <w:rsid w:val="00F24A95"/>
    <w:rsid w:val="00F24FD3"/>
    <w:rsid w:val="00F250A9"/>
    <w:rsid w:val="00F255B3"/>
    <w:rsid w:val="00F25EAD"/>
    <w:rsid w:val="00F260B3"/>
    <w:rsid w:val="00F30C5A"/>
    <w:rsid w:val="00F33FE2"/>
    <w:rsid w:val="00F35B88"/>
    <w:rsid w:val="00F37D4E"/>
    <w:rsid w:val="00F46469"/>
    <w:rsid w:val="00F5055E"/>
    <w:rsid w:val="00F533B6"/>
    <w:rsid w:val="00F73E27"/>
    <w:rsid w:val="00F80DDF"/>
    <w:rsid w:val="00F8624B"/>
    <w:rsid w:val="00F90768"/>
    <w:rsid w:val="00F97743"/>
    <w:rsid w:val="00FA09B9"/>
    <w:rsid w:val="00FA1C24"/>
    <w:rsid w:val="00FA4B64"/>
    <w:rsid w:val="00FA6871"/>
    <w:rsid w:val="00FA7608"/>
    <w:rsid w:val="00FA7986"/>
    <w:rsid w:val="00FB3B2D"/>
    <w:rsid w:val="00FB4650"/>
    <w:rsid w:val="00FB67E7"/>
    <w:rsid w:val="00FC3EBC"/>
    <w:rsid w:val="00FC5A9E"/>
    <w:rsid w:val="00FD00B4"/>
    <w:rsid w:val="00FD137D"/>
    <w:rsid w:val="00FD19AD"/>
    <w:rsid w:val="00FD2614"/>
    <w:rsid w:val="00FD2A8F"/>
    <w:rsid w:val="00FE76E8"/>
    <w:rsid w:val="00FE7A4E"/>
    <w:rsid w:val="00FF4599"/>
    <w:rsid w:val="00FF603B"/>
    <w:rsid w:val="55A5714F"/>
    <w:rsid w:val="5C4E477D"/>
    <w:rsid w:val="61C2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0" w:qFormat="1"/>
    <w:lsdException w:name="annotation reference" w:semiHidden="0" w:uiPriority="0" w:unhideWhenUsed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F6A"/>
    <w:pPr>
      <w:spacing w:after="180"/>
    </w:pPr>
    <w:rPr>
      <w:rFonts w:cs="宋体"/>
      <w:lang w:val="en-GB" w:eastAsia="en-US"/>
    </w:rPr>
  </w:style>
  <w:style w:type="paragraph" w:styleId="1">
    <w:name w:val="heading 1"/>
    <w:next w:val="a"/>
    <w:link w:val="1Char"/>
    <w:qFormat/>
    <w:rsid w:val="00256F6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宋体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256F6A"/>
    <w:pPr>
      <w:pBdr>
        <w:top w:val="none" w:sz="0" w:space="0" w:color="auto"/>
      </w:pBdr>
      <w:spacing w:before="180"/>
      <w:outlineLvl w:val="1"/>
    </w:pPr>
    <w:rPr>
      <w:rFonts w:cs="Times New Roman"/>
      <w:sz w:val="32"/>
    </w:rPr>
  </w:style>
  <w:style w:type="paragraph" w:styleId="3">
    <w:name w:val="heading 3"/>
    <w:basedOn w:val="2"/>
    <w:next w:val="a"/>
    <w:link w:val="3Char"/>
    <w:qFormat/>
    <w:rsid w:val="00256F6A"/>
    <w:pPr>
      <w:spacing w:before="120"/>
      <w:outlineLvl w:val="2"/>
    </w:pPr>
    <w:rPr>
      <w:rFonts w:cs="宋体"/>
      <w:sz w:val="28"/>
    </w:rPr>
  </w:style>
  <w:style w:type="paragraph" w:styleId="4">
    <w:name w:val="heading 4"/>
    <w:basedOn w:val="3"/>
    <w:next w:val="a"/>
    <w:link w:val="4Char"/>
    <w:qFormat/>
    <w:rsid w:val="00256F6A"/>
    <w:pPr>
      <w:ind w:left="1418" w:hanging="1418"/>
      <w:outlineLvl w:val="3"/>
    </w:pPr>
    <w:rPr>
      <w:rFonts w:cs="Times New Roman"/>
      <w:sz w:val="24"/>
      <w:lang w:val="en-GB"/>
    </w:rPr>
  </w:style>
  <w:style w:type="paragraph" w:styleId="5">
    <w:name w:val="heading 5"/>
    <w:basedOn w:val="4"/>
    <w:next w:val="a"/>
    <w:link w:val="5Char"/>
    <w:qFormat/>
    <w:rsid w:val="00256F6A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256F6A"/>
    <w:pPr>
      <w:keepNext/>
      <w:keepLines/>
      <w:spacing w:before="120"/>
      <w:ind w:left="1985" w:hanging="1985"/>
      <w:outlineLvl w:val="5"/>
    </w:pPr>
    <w:rPr>
      <w:rFonts w:ascii="Arial" w:hAnsi="Arial" w:cs="Times New Roman"/>
    </w:rPr>
  </w:style>
  <w:style w:type="paragraph" w:styleId="7">
    <w:name w:val="heading 7"/>
    <w:basedOn w:val="a"/>
    <w:next w:val="a"/>
    <w:link w:val="7Char"/>
    <w:qFormat/>
    <w:rsid w:val="00256F6A"/>
    <w:pPr>
      <w:keepNext/>
      <w:keepLines/>
      <w:spacing w:before="120"/>
      <w:ind w:left="1985" w:hanging="1985"/>
      <w:outlineLvl w:val="6"/>
    </w:pPr>
    <w:rPr>
      <w:rFonts w:ascii="Arial" w:hAnsi="Arial" w:cs="Times New Roman"/>
    </w:rPr>
  </w:style>
  <w:style w:type="paragraph" w:styleId="8">
    <w:name w:val="heading 8"/>
    <w:basedOn w:val="1"/>
    <w:next w:val="a"/>
    <w:link w:val="8Char"/>
    <w:qFormat/>
    <w:rsid w:val="00256F6A"/>
    <w:pPr>
      <w:ind w:left="0" w:firstLine="0"/>
      <w:outlineLvl w:val="7"/>
    </w:pPr>
    <w:rPr>
      <w:rFonts w:cs="Times New Roman"/>
      <w:lang w:val="en-GB"/>
    </w:rPr>
  </w:style>
  <w:style w:type="paragraph" w:styleId="9">
    <w:name w:val="heading 9"/>
    <w:basedOn w:val="8"/>
    <w:next w:val="a"/>
    <w:link w:val="9Char"/>
    <w:qFormat/>
    <w:rsid w:val="00256F6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ind w:left="1702" w:hanging="1418"/>
    </w:pPr>
    <w:rPr>
      <w:rFonts w:cs="Times New Roman"/>
      <w:lang w:val="en-IN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rsid w:val="00256F6A"/>
    <w:pPr>
      <w:ind w:left="720"/>
      <w:contextualSpacing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Zchn"/>
    <w:qFormat/>
    <w:rsid w:val="00256F6A"/>
    <w:pPr>
      <w:keepLines/>
      <w:ind w:left="1135" w:hanging="851"/>
    </w:pPr>
    <w:rPr>
      <w:rFonts w:cs="Times New Roman"/>
      <w:lang w:val="en-US"/>
    </w:rPr>
  </w:style>
  <w:style w:type="character" w:customStyle="1" w:styleId="NOChar">
    <w:name w:val="NO Char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256F6A"/>
    <w:pPr>
      <w:ind w:left="568" w:hanging="284"/>
    </w:pPr>
    <w:rPr>
      <w:rFonts w:cs="Times New Roman"/>
      <w:lang w:val="en-US"/>
    </w:rPr>
  </w:style>
  <w:style w:type="character" w:customStyle="1" w:styleId="B1Char">
    <w:name w:val="B1 Char"/>
    <w:link w:val="B1"/>
    <w:locked/>
    <w:rsid w:val="00256F6A"/>
    <w:rPr>
      <w:lang w:eastAsia="en-US"/>
    </w:rPr>
  </w:style>
  <w:style w:type="paragraph" w:customStyle="1" w:styleId="B2">
    <w:name w:val="B2"/>
    <w:basedOn w:val="20"/>
    <w:link w:val="B2Char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DengXian" w:cs="Times New Roman"/>
      <w:color w:val="000000"/>
      <w:lang w:eastAsia="ja-JP"/>
    </w:rPr>
  </w:style>
  <w:style w:type="character" w:customStyle="1" w:styleId="B2Char">
    <w:name w:val="B2 Char"/>
    <w:link w:val="B2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link w:val="2"/>
    <w:rsid w:val="00256F6A"/>
    <w:rPr>
      <w:rFonts w:ascii="Arial" w:hAnsi="Arial"/>
      <w:sz w:val="32"/>
      <w:lang w:eastAsia="en-US"/>
    </w:rPr>
  </w:style>
  <w:style w:type="character" w:customStyle="1" w:styleId="1Char">
    <w:name w:val="标题 1 Char"/>
    <w:link w:val="1"/>
    <w:rsid w:val="00256F6A"/>
    <w:rPr>
      <w:rFonts w:ascii="Arial" w:hAnsi="Arial" w:cs="宋体"/>
      <w:sz w:val="36"/>
      <w:lang w:eastAsia="en-US"/>
    </w:rPr>
  </w:style>
  <w:style w:type="character" w:customStyle="1" w:styleId="3Char">
    <w:name w:val="标题 3 Char"/>
    <w:link w:val="3"/>
    <w:rsid w:val="00256F6A"/>
    <w:rPr>
      <w:rFonts w:ascii="Arial" w:hAnsi="Arial" w:cs="宋体"/>
      <w:sz w:val="28"/>
      <w:lang w:eastAsia="en-US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TH"/>
    <w:link w:val="TFChar"/>
    <w:qFormat/>
    <w:rsid w:val="00256F6A"/>
    <w:pPr>
      <w:keepNext w:val="0"/>
      <w:spacing w:before="0" w:after="240"/>
    </w:p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256F6A"/>
    <w:rPr>
      <w:rFonts w:ascii="Arial" w:hAnsi="Arial"/>
      <w:b/>
      <w:lang w:eastAsia="en-US"/>
    </w:rPr>
  </w:style>
  <w:style w:type="character" w:customStyle="1" w:styleId="4Char">
    <w:name w:val="标题 4 Char"/>
    <w:link w:val="4"/>
    <w:rsid w:val="00256F6A"/>
    <w:rPr>
      <w:rFonts w:ascii="Arial" w:hAnsi="Arial"/>
      <w:sz w:val="24"/>
      <w:lang w:val="en-GB" w:eastAsia="en-US"/>
    </w:rPr>
  </w:style>
  <w:style w:type="paragraph" w:customStyle="1" w:styleId="TAH">
    <w:name w:val="TAH"/>
    <w:basedOn w:val="TAC"/>
    <w:link w:val="TAHCar"/>
    <w:rsid w:val="006C0A6C"/>
    <w:rPr>
      <w:b/>
    </w:rPr>
  </w:style>
  <w:style w:type="paragraph" w:customStyle="1" w:styleId="TAC">
    <w:name w:val="TAC"/>
    <w:basedOn w:val="a"/>
    <w:rsid w:val="006C0A6C"/>
    <w:pPr>
      <w:keepNext/>
      <w:keepLines/>
      <w:jc w:val="center"/>
    </w:pPr>
    <w:rPr>
      <w:rFonts w:ascii="Arial" w:hAnsi="Arial" w:cs="Times New Roman"/>
      <w:sz w:val="18"/>
      <w:lang w:val="x-none" w:eastAsia="en-GB"/>
    </w:rPr>
  </w:style>
  <w:style w:type="character" w:customStyle="1" w:styleId="TAHCar">
    <w:name w:val="TAH Car"/>
    <w:link w:val="TAH"/>
    <w:rsid w:val="006C0A6C"/>
    <w:rPr>
      <w:rFonts w:ascii="Arial" w:eastAsia="宋体" w:hAnsi="Arial" w:cs="Times New Roman"/>
      <w:b/>
      <w:sz w:val="18"/>
      <w:lang w:val="x-none" w:eastAsia="en-GB"/>
    </w:rPr>
  </w:style>
  <w:style w:type="paragraph" w:customStyle="1" w:styleId="TH">
    <w:name w:val="TH"/>
    <w:basedOn w:val="a"/>
    <w:link w:val="THChar"/>
    <w:qFormat/>
    <w:rsid w:val="00256F6A"/>
    <w:pPr>
      <w:keepNext/>
      <w:keepLines/>
      <w:spacing w:before="60"/>
      <w:jc w:val="center"/>
    </w:pPr>
    <w:rPr>
      <w:rFonts w:ascii="Arial" w:hAnsi="Arial" w:cs="Times New Roman"/>
      <w:b/>
      <w:lang w:val="en-US"/>
    </w:rPr>
  </w:style>
  <w:style w:type="character" w:customStyle="1" w:styleId="THChar">
    <w:name w:val="TH Char"/>
    <w:link w:val="TH"/>
    <w:qFormat/>
    <w:rsid w:val="00256F6A"/>
    <w:rPr>
      <w:rFonts w:ascii="Arial" w:hAnsi="Arial"/>
      <w:b/>
      <w:lang w:eastAsia="en-US"/>
    </w:rPr>
  </w:style>
  <w:style w:type="paragraph" w:customStyle="1" w:styleId="EditorsNote">
    <w:name w:val="Editor's Note"/>
    <w:basedOn w:val="NO"/>
    <w:link w:val="EditorsNoteChar"/>
    <w:qFormat/>
    <w:rsid w:val="00256F6A"/>
    <w:pPr>
      <w:ind w:left="1702" w:hanging="1418"/>
    </w:pPr>
    <w:rPr>
      <w:color w:val="FF0000"/>
      <w:lang w:val="en-GB"/>
    </w:rPr>
  </w:style>
  <w:style w:type="character" w:customStyle="1" w:styleId="EditorsNoteChar">
    <w:name w:val="Editor's Note Char"/>
    <w:link w:val="EditorsNote"/>
    <w:rsid w:val="00256F6A"/>
    <w:rPr>
      <w:color w:val="FF0000"/>
      <w:lang w:val="en-GB" w:eastAsia="en-US"/>
    </w:rPr>
  </w:style>
  <w:style w:type="paragraph" w:customStyle="1" w:styleId="H5">
    <w:name w:val="H5"/>
    <w:basedOn w:val="a"/>
    <w:qFormat/>
    <w:rsid w:val="00256F6A"/>
    <w:rPr>
      <w:rFonts w:cs="Times New Roman"/>
    </w:rPr>
  </w:style>
  <w:style w:type="paragraph" w:customStyle="1" w:styleId="H1">
    <w:name w:val="H1"/>
    <w:basedOn w:val="H5"/>
    <w:qFormat/>
    <w:rsid w:val="00256F6A"/>
  </w:style>
  <w:style w:type="character" w:customStyle="1" w:styleId="5Char">
    <w:name w:val="标题 5 Char"/>
    <w:link w:val="5"/>
    <w:rsid w:val="00256F6A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256F6A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56F6A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56F6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56F6A"/>
    <w:rPr>
      <w:rFonts w:ascii="Arial" w:hAnsi="Arial"/>
      <w:sz w:val="36"/>
      <w:lang w:val="en-GB" w:eastAsia="en-US"/>
    </w:rPr>
  </w:style>
  <w:style w:type="paragraph" w:styleId="ab">
    <w:name w:val="caption"/>
    <w:basedOn w:val="a"/>
    <w:next w:val="a"/>
    <w:link w:val="Char4"/>
    <w:unhideWhenUsed/>
    <w:qFormat/>
    <w:rsid w:val="00256F6A"/>
    <w:pPr>
      <w:spacing w:after="200"/>
      <w:jc w:val="center"/>
    </w:pPr>
    <w:rPr>
      <w:rFonts w:eastAsia="Malgun Gothic" w:cs="Times New Roman"/>
      <w:b/>
      <w:bCs/>
      <w:sz w:val="18"/>
      <w:szCs w:val="18"/>
    </w:rPr>
  </w:style>
  <w:style w:type="character" w:customStyle="1" w:styleId="Char4">
    <w:name w:val="题注 Char"/>
    <w:link w:val="ab"/>
    <w:rsid w:val="00256F6A"/>
    <w:rPr>
      <w:rFonts w:eastAsia="Malgun Gothic"/>
      <w:b/>
      <w:bCs/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56F6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 w:cs="Times New Roman"/>
      <w:color w:val="2F5496"/>
      <w:sz w:val="32"/>
      <w:szCs w:val="32"/>
    </w:rPr>
  </w:style>
  <w:style w:type="character" w:customStyle="1" w:styleId="NOZchn">
    <w:name w:val="NO Zchn"/>
    <w:link w:val="NO"/>
    <w:rsid w:val="00256F6A"/>
    <w:rPr>
      <w:lang w:eastAsia="en-US"/>
    </w:rPr>
  </w:style>
  <w:style w:type="paragraph" w:customStyle="1" w:styleId="TAL">
    <w:name w:val="TAL"/>
    <w:basedOn w:val="a"/>
    <w:link w:val="TALChar"/>
    <w:rsid w:val="00D50096"/>
    <w:pPr>
      <w:keepNext/>
      <w:keepLines/>
      <w:spacing w:after="0"/>
    </w:pPr>
    <w:rPr>
      <w:rFonts w:ascii="Arial" w:eastAsia="宋体" w:hAnsi="Arial" w:cs="Times New Roman"/>
      <w:sz w:val="18"/>
      <w:lang w:val="x-none" w:eastAsia="en-GB"/>
    </w:rPr>
  </w:style>
  <w:style w:type="character" w:customStyle="1" w:styleId="TALChar">
    <w:name w:val="TAL Char"/>
    <w:link w:val="TAL"/>
    <w:rsid w:val="00D50096"/>
    <w:rPr>
      <w:rFonts w:ascii="Arial" w:eastAsia="宋体" w:hAnsi="Arial"/>
      <w:sz w:val="18"/>
      <w:lang w:val="x-none" w:eastAsia="en-GB"/>
    </w:rPr>
  </w:style>
  <w:style w:type="table" w:styleId="ac">
    <w:name w:val="Table Grid"/>
    <w:basedOn w:val="a1"/>
    <w:uiPriority w:val="39"/>
    <w:rsid w:val="005745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N">
    <w:name w:val="TAN"/>
    <w:basedOn w:val="TAL"/>
    <w:link w:val="TANChar"/>
    <w:rsid w:val="00325806"/>
    <w:pPr>
      <w:ind w:left="851" w:hanging="851"/>
    </w:pPr>
    <w:rPr>
      <w:lang w:val="en-GB" w:eastAsia="en-US"/>
    </w:rPr>
  </w:style>
  <w:style w:type="character" w:customStyle="1" w:styleId="TANChar">
    <w:name w:val="TAN Char"/>
    <w:link w:val="TAN"/>
    <w:rsid w:val="00325806"/>
    <w:rPr>
      <w:rFonts w:ascii="Arial" w:eastAsia="宋体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0" w:qFormat="1"/>
    <w:lsdException w:name="annotation reference" w:semiHidden="0" w:uiPriority="0" w:unhideWhenUsed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F6A"/>
    <w:pPr>
      <w:spacing w:after="180"/>
    </w:pPr>
    <w:rPr>
      <w:rFonts w:cs="宋体"/>
      <w:lang w:val="en-GB" w:eastAsia="en-US"/>
    </w:rPr>
  </w:style>
  <w:style w:type="paragraph" w:styleId="1">
    <w:name w:val="heading 1"/>
    <w:next w:val="a"/>
    <w:link w:val="1Char"/>
    <w:qFormat/>
    <w:rsid w:val="00256F6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宋体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256F6A"/>
    <w:pPr>
      <w:pBdr>
        <w:top w:val="none" w:sz="0" w:space="0" w:color="auto"/>
      </w:pBdr>
      <w:spacing w:before="180"/>
      <w:outlineLvl w:val="1"/>
    </w:pPr>
    <w:rPr>
      <w:rFonts w:cs="Times New Roman"/>
      <w:sz w:val="32"/>
    </w:rPr>
  </w:style>
  <w:style w:type="paragraph" w:styleId="3">
    <w:name w:val="heading 3"/>
    <w:basedOn w:val="2"/>
    <w:next w:val="a"/>
    <w:link w:val="3Char"/>
    <w:qFormat/>
    <w:rsid w:val="00256F6A"/>
    <w:pPr>
      <w:spacing w:before="120"/>
      <w:outlineLvl w:val="2"/>
    </w:pPr>
    <w:rPr>
      <w:rFonts w:cs="宋体"/>
      <w:sz w:val="28"/>
    </w:rPr>
  </w:style>
  <w:style w:type="paragraph" w:styleId="4">
    <w:name w:val="heading 4"/>
    <w:basedOn w:val="3"/>
    <w:next w:val="a"/>
    <w:link w:val="4Char"/>
    <w:qFormat/>
    <w:rsid w:val="00256F6A"/>
    <w:pPr>
      <w:ind w:left="1418" w:hanging="1418"/>
      <w:outlineLvl w:val="3"/>
    </w:pPr>
    <w:rPr>
      <w:rFonts w:cs="Times New Roman"/>
      <w:sz w:val="24"/>
      <w:lang w:val="en-GB"/>
    </w:rPr>
  </w:style>
  <w:style w:type="paragraph" w:styleId="5">
    <w:name w:val="heading 5"/>
    <w:basedOn w:val="4"/>
    <w:next w:val="a"/>
    <w:link w:val="5Char"/>
    <w:qFormat/>
    <w:rsid w:val="00256F6A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256F6A"/>
    <w:pPr>
      <w:keepNext/>
      <w:keepLines/>
      <w:spacing w:before="120"/>
      <w:ind w:left="1985" w:hanging="1985"/>
      <w:outlineLvl w:val="5"/>
    </w:pPr>
    <w:rPr>
      <w:rFonts w:ascii="Arial" w:hAnsi="Arial" w:cs="Times New Roman"/>
    </w:rPr>
  </w:style>
  <w:style w:type="paragraph" w:styleId="7">
    <w:name w:val="heading 7"/>
    <w:basedOn w:val="a"/>
    <w:next w:val="a"/>
    <w:link w:val="7Char"/>
    <w:qFormat/>
    <w:rsid w:val="00256F6A"/>
    <w:pPr>
      <w:keepNext/>
      <w:keepLines/>
      <w:spacing w:before="120"/>
      <w:ind w:left="1985" w:hanging="1985"/>
      <w:outlineLvl w:val="6"/>
    </w:pPr>
    <w:rPr>
      <w:rFonts w:ascii="Arial" w:hAnsi="Arial" w:cs="Times New Roman"/>
    </w:rPr>
  </w:style>
  <w:style w:type="paragraph" w:styleId="8">
    <w:name w:val="heading 8"/>
    <w:basedOn w:val="1"/>
    <w:next w:val="a"/>
    <w:link w:val="8Char"/>
    <w:qFormat/>
    <w:rsid w:val="00256F6A"/>
    <w:pPr>
      <w:ind w:left="0" w:firstLine="0"/>
      <w:outlineLvl w:val="7"/>
    </w:pPr>
    <w:rPr>
      <w:rFonts w:cs="Times New Roman"/>
      <w:lang w:val="en-GB"/>
    </w:rPr>
  </w:style>
  <w:style w:type="paragraph" w:styleId="9">
    <w:name w:val="heading 9"/>
    <w:basedOn w:val="8"/>
    <w:next w:val="a"/>
    <w:link w:val="9Char"/>
    <w:qFormat/>
    <w:rsid w:val="00256F6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ind w:left="1702" w:hanging="1418"/>
    </w:pPr>
    <w:rPr>
      <w:rFonts w:cs="Times New Roman"/>
      <w:lang w:val="en-IN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rsid w:val="00256F6A"/>
    <w:pPr>
      <w:ind w:left="720"/>
      <w:contextualSpacing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Zchn"/>
    <w:qFormat/>
    <w:rsid w:val="00256F6A"/>
    <w:pPr>
      <w:keepLines/>
      <w:ind w:left="1135" w:hanging="851"/>
    </w:pPr>
    <w:rPr>
      <w:rFonts w:cs="Times New Roman"/>
      <w:lang w:val="en-US"/>
    </w:rPr>
  </w:style>
  <w:style w:type="character" w:customStyle="1" w:styleId="NOChar">
    <w:name w:val="NO Char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256F6A"/>
    <w:pPr>
      <w:ind w:left="568" w:hanging="284"/>
    </w:pPr>
    <w:rPr>
      <w:rFonts w:cs="Times New Roman"/>
      <w:lang w:val="en-US"/>
    </w:rPr>
  </w:style>
  <w:style w:type="character" w:customStyle="1" w:styleId="B1Char">
    <w:name w:val="B1 Char"/>
    <w:link w:val="B1"/>
    <w:locked/>
    <w:rsid w:val="00256F6A"/>
    <w:rPr>
      <w:lang w:eastAsia="en-US"/>
    </w:rPr>
  </w:style>
  <w:style w:type="paragraph" w:customStyle="1" w:styleId="B2">
    <w:name w:val="B2"/>
    <w:basedOn w:val="20"/>
    <w:link w:val="B2Char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DengXian" w:cs="Times New Roman"/>
      <w:color w:val="000000"/>
      <w:lang w:eastAsia="ja-JP"/>
    </w:rPr>
  </w:style>
  <w:style w:type="character" w:customStyle="1" w:styleId="B2Char">
    <w:name w:val="B2 Char"/>
    <w:link w:val="B2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link w:val="2"/>
    <w:rsid w:val="00256F6A"/>
    <w:rPr>
      <w:rFonts w:ascii="Arial" w:hAnsi="Arial"/>
      <w:sz w:val="32"/>
      <w:lang w:eastAsia="en-US"/>
    </w:rPr>
  </w:style>
  <w:style w:type="character" w:customStyle="1" w:styleId="1Char">
    <w:name w:val="标题 1 Char"/>
    <w:link w:val="1"/>
    <w:rsid w:val="00256F6A"/>
    <w:rPr>
      <w:rFonts w:ascii="Arial" w:hAnsi="Arial" w:cs="宋体"/>
      <w:sz w:val="36"/>
      <w:lang w:eastAsia="en-US"/>
    </w:rPr>
  </w:style>
  <w:style w:type="character" w:customStyle="1" w:styleId="3Char">
    <w:name w:val="标题 3 Char"/>
    <w:link w:val="3"/>
    <w:rsid w:val="00256F6A"/>
    <w:rPr>
      <w:rFonts w:ascii="Arial" w:hAnsi="Arial" w:cs="宋体"/>
      <w:sz w:val="28"/>
      <w:lang w:eastAsia="en-US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TH"/>
    <w:link w:val="TFChar"/>
    <w:qFormat/>
    <w:rsid w:val="00256F6A"/>
    <w:pPr>
      <w:keepNext w:val="0"/>
      <w:spacing w:before="0" w:after="240"/>
    </w:p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256F6A"/>
    <w:rPr>
      <w:rFonts w:ascii="Arial" w:hAnsi="Arial"/>
      <w:b/>
      <w:lang w:eastAsia="en-US"/>
    </w:rPr>
  </w:style>
  <w:style w:type="character" w:customStyle="1" w:styleId="4Char">
    <w:name w:val="标题 4 Char"/>
    <w:link w:val="4"/>
    <w:rsid w:val="00256F6A"/>
    <w:rPr>
      <w:rFonts w:ascii="Arial" w:hAnsi="Arial"/>
      <w:sz w:val="24"/>
      <w:lang w:val="en-GB" w:eastAsia="en-US"/>
    </w:rPr>
  </w:style>
  <w:style w:type="paragraph" w:customStyle="1" w:styleId="TAH">
    <w:name w:val="TAH"/>
    <w:basedOn w:val="TAC"/>
    <w:link w:val="TAHCar"/>
    <w:rsid w:val="006C0A6C"/>
    <w:rPr>
      <w:b/>
    </w:rPr>
  </w:style>
  <w:style w:type="paragraph" w:customStyle="1" w:styleId="TAC">
    <w:name w:val="TAC"/>
    <w:basedOn w:val="a"/>
    <w:rsid w:val="006C0A6C"/>
    <w:pPr>
      <w:keepNext/>
      <w:keepLines/>
      <w:jc w:val="center"/>
    </w:pPr>
    <w:rPr>
      <w:rFonts w:ascii="Arial" w:hAnsi="Arial" w:cs="Times New Roman"/>
      <w:sz w:val="18"/>
      <w:lang w:val="x-none" w:eastAsia="en-GB"/>
    </w:rPr>
  </w:style>
  <w:style w:type="character" w:customStyle="1" w:styleId="TAHCar">
    <w:name w:val="TAH Car"/>
    <w:link w:val="TAH"/>
    <w:rsid w:val="006C0A6C"/>
    <w:rPr>
      <w:rFonts w:ascii="Arial" w:eastAsia="宋体" w:hAnsi="Arial" w:cs="Times New Roman"/>
      <w:b/>
      <w:sz w:val="18"/>
      <w:lang w:val="x-none" w:eastAsia="en-GB"/>
    </w:rPr>
  </w:style>
  <w:style w:type="paragraph" w:customStyle="1" w:styleId="TH">
    <w:name w:val="TH"/>
    <w:basedOn w:val="a"/>
    <w:link w:val="THChar"/>
    <w:qFormat/>
    <w:rsid w:val="00256F6A"/>
    <w:pPr>
      <w:keepNext/>
      <w:keepLines/>
      <w:spacing w:before="60"/>
      <w:jc w:val="center"/>
    </w:pPr>
    <w:rPr>
      <w:rFonts w:ascii="Arial" w:hAnsi="Arial" w:cs="Times New Roman"/>
      <w:b/>
      <w:lang w:val="en-US"/>
    </w:rPr>
  </w:style>
  <w:style w:type="character" w:customStyle="1" w:styleId="THChar">
    <w:name w:val="TH Char"/>
    <w:link w:val="TH"/>
    <w:qFormat/>
    <w:rsid w:val="00256F6A"/>
    <w:rPr>
      <w:rFonts w:ascii="Arial" w:hAnsi="Arial"/>
      <w:b/>
      <w:lang w:eastAsia="en-US"/>
    </w:rPr>
  </w:style>
  <w:style w:type="paragraph" w:customStyle="1" w:styleId="EditorsNote">
    <w:name w:val="Editor's Note"/>
    <w:basedOn w:val="NO"/>
    <w:link w:val="EditorsNoteChar"/>
    <w:qFormat/>
    <w:rsid w:val="00256F6A"/>
    <w:pPr>
      <w:ind w:left="1702" w:hanging="1418"/>
    </w:pPr>
    <w:rPr>
      <w:color w:val="FF0000"/>
      <w:lang w:val="en-GB"/>
    </w:rPr>
  </w:style>
  <w:style w:type="character" w:customStyle="1" w:styleId="EditorsNoteChar">
    <w:name w:val="Editor's Note Char"/>
    <w:link w:val="EditorsNote"/>
    <w:rsid w:val="00256F6A"/>
    <w:rPr>
      <w:color w:val="FF0000"/>
      <w:lang w:val="en-GB" w:eastAsia="en-US"/>
    </w:rPr>
  </w:style>
  <w:style w:type="paragraph" w:customStyle="1" w:styleId="H5">
    <w:name w:val="H5"/>
    <w:basedOn w:val="a"/>
    <w:qFormat/>
    <w:rsid w:val="00256F6A"/>
    <w:rPr>
      <w:rFonts w:cs="Times New Roman"/>
    </w:rPr>
  </w:style>
  <w:style w:type="paragraph" w:customStyle="1" w:styleId="H1">
    <w:name w:val="H1"/>
    <w:basedOn w:val="H5"/>
    <w:qFormat/>
    <w:rsid w:val="00256F6A"/>
  </w:style>
  <w:style w:type="character" w:customStyle="1" w:styleId="5Char">
    <w:name w:val="标题 5 Char"/>
    <w:link w:val="5"/>
    <w:rsid w:val="00256F6A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256F6A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56F6A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56F6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56F6A"/>
    <w:rPr>
      <w:rFonts w:ascii="Arial" w:hAnsi="Arial"/>
      <w:sz w:val="36"/>
      <w:lang w:val="en-GB" w:eastAsia="en-US"/>
    </w:rPr>
  </w:style>
  <w:style w:type="paragraph" w:styleId="ab">
    <w:name w:val="caption"/>
    <w:basedOn w:val="a"/>
    <w:next w:val="a"/>
    <w:link w:val="Char4"/>
    <w:unhideWhenUsed/>
    <w:qFormat/>
    <w:rsid w:val="00256F6A"/>
    <w:pPr>
      <w:spacing w:after="200"/>
      <w:jc w:val="center"/>
    </w:pPr>
    <w:rPr>
      <w:rFonts w:eastAsia="Malgun Gothic" w:cs="Times New Roman"/>
      <w:b/>
      <w:bCs/>
      <w:sz w:val="18"/>
      <w:szCs w:val="18"/>
    </w:rPr>
  </w:style>
  <w:style w:type="character" w:customStyle="1" w:styleId="Char4">
    <w:name w:val="题注 Char"/>
    <w:link w:val="ab"/>
    <w:rsid w:val="00256F6A"/>
    <w:rPr>
      <w:rFonts w:eastAsia="Malgun Gothic"/>
      <w:b/>
      <w:bCs/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56F6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 w:cs="Times New Roman"/>
      <w:color w:val="2F5496"/>
      <w:sz w:val="32"/>
      <w:szCs w:val="32"/>
    </w:rPr>
  </w:style>
  <w:style w:type="character" w:customStyle="1" w:styleId="NOZchn">
    <w:name w:val="NO Zchn"/>
    <w:link w:val="NO"/>
    <w:rsid w:val="00256F6A"/>
    <w:rPr>
      <w:lang w:eastAsia="en-US"/>
    </w:rPr>
  </w:style>
  <w:style w:type="paragraph" w:customStyle="1" w:styleId="TAL">
    <w:name w:val="TAL"/>
    <w:basedOn w:val="a"/>
    <w:link w:val="TALChar"/>
    <w:rsid w:val="00D50096"/>
    <w:pPr>
      <w:keepNext/>
      <w:keepLines/>
      <w:spacing w:after="0"/>
    </w:pPr>
    <w:rPr>
      <w:rFonts w:ascii="Arial" w:eastAsia="宋体" w:hAnsi="Arial" w:cs="Times New Roman"/>
      <w:sz w:val="18"/>
      <w:lang w:val="x-none" w:eastAsia="en-GB"/>
    </w:rPr>
  </w:style>
  <w:style w:type="character" w:customStyle="1" w:styleId="TALChar">
    <w:name w:val="TAL Char"/>
    <w:link w:val="TAL"/>
    <w:rsid w:val="00D50096"/>
    <w:rPr>
      <w:rFonts w:ascii="Arial" w:eastAsia="宋体" w:hAnsi="Arial"/>
      <w:sz w:val="18"/>
      <w:lang w:val="x-none" w:eastAsia="en-GB"/>
    </w:rPr>
  </w:style>
  <w:style w:type="table" w:styleId="ac">
    <w:name w:val="Table Grid"/>
    <w:basedOn w:val="a1"/>
    <w:uiPriority w:val="39"/>
    <w:rsid w:val="005745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N">
    <w:name w:val="TAN"/>
    <w:basedOn w:val="TAL"/>
    <w:link w:val="TANChar"/>
    <w:rsid w:val="00325806"/>
    <w:pPr>
      <w:ind w:left="851" w:hanging="851"/>
    </w:pPr>
    <w:rPr>
      <w:lang w:val="en-GB" w:eastAsia="en-US"/>
    </w:rPr>
  </w:style>
  <w:style w:type="character" w:customStyle="1" w:styleId="TANChar">
    <w:name w:val="TAN Char"/>
    <w:link w:val="TAN"/>
    <w:rsid w:val="00325806"/>
    <w:rPr>
      <w:rFonts w:ascii="Arial" w:eastAsia="宋体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29972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98156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565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1759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706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B03FFA9-43DD-4D68-B1B8-73BA7607B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888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段小嫣</dc:creator>
  <cp:lastModifiedBy>CATT_dxy</cp:lastModifiedBy>
  <cp:revision>42</cp:revision>
  <dcterms:created xsi:type="dcterms:W3CDTF">2020-09-23T09:02:00Z</dcterms:created>
  <dcterms:modified xsi:type="dcterms:W3CDTF">2020-09-28T07:00:00Z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